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33D" w:rsidRDefault="0057033D" w:rsidP="001E04F9">
      <w:pPr>
        <w:autoSpaceDE w:val="0"/>
        <w:autoSpaceDN w:val="0"/>
        <w:adjustRightInd w:val="0"/>
        <w:spacing w:after="0" w:line="240" w:lineRule="auto"/>
        <w:jc w:val="center"/>
        <w:rPr>
          <w:rFonts w:ascii="Times New Roman" w:hAnsi="Times New Roman"/>
          <w:b/>
          <w:sz w:val="24"/>
          <w:szCs w:val="24"/>
          <w:u w:val="single"/>
        </w:rPr>
      </w:pPr>
      <w:r>
        <w:rPr>
          <w:rFonts w:ascii="Times New Roman" w:hAnsi="Times New Roman"/>
          <w:b/>
          <w:sz w:val="24"/>
          <w:szCs w:val="24"/>
          <w:u w:val="single"/>
        </w:rPr>
        <w:t xml:space="preserve">Climate change and water resources in </w:t>
      </w:r>
      <w:smartTag w:uri="urn:schemas-microsoft-com:office:smarttags" w:element="place">
        <w:smartTag w:uri="urn:schemas-microsoft-com:office:smarttags" w:element="country-region">
          <w:r>
            <w:rPr>
              <w:rFonts w:ascii="Times New Roman" w:hAnsi="Times New Roman"/>
              <w:b/>
              <w:sz w:val="24"/>
              <w:szCs w:val="24"/>
              <w:u w:val="single"/>
            </w:rPr>
            <w:t>Cyprus</w:t>
          </w:r>
        </w:smartTag>
      </w:smartTag>
    </w:p>
    <w:p w:rsidR="0057033D" w:rsidRDefault="0057033D" w:rsidP="001E04F9">
      <w:pPr>
        <w:autoSpaceDE w:val="0"/>
        <w:autoSpaceDN w:val="0"/>
        <w:adjustRightInd w:val="0"/>
        <w:spacing w:after="0" w:line="240" w:lineRule="auto"/>
        <w:jc w:val="center"/>
        <w:rPr>
          <w:rFonts w:ascii="Times New Roman" w:hAnsi="Times New Roman"/>
          <w:b/>
          <w:sz w:val="24"/>
          <w:szCs w:val="24"/>
          <w:u w:val="single"/>
        </w:rPr>
      </w:pPr>
    </w:p>
    <w:p w:rsidR="0057033D" w:rsidRPr="001E04F9" w:rsidRDefault="0057033D" w:rsidP="007452DE">
      <w:pPr>
        <w:autoSpaceDE w:val="0"/>
        <w:autoSpaceDN w:val="0"/>
        <w:adjustRightInd w:val="0"/>
        <w:spacing w:after="0" w:line="240" w:lineRule="auto"/>
        <w:rPr>
          <w:rFonts w:ascii="Times New Roman" w:hAnsi="Times New Roman"/>
          <w:b/>
          <w:sz w:val="24"/>
          <w:szCs w:val="24"/>
          <w:u w:val="single"/>
        </w:rPr>
      </w:pPr>
      <w:r w:rsidRPr="001E04F9">
        <w:rPr>
          <w:rFonts w:ascii="Times New Roman" w:hAnsi="Times New Roman"/>
          <w:b/>
          <w:sz w:val="24"/>
          <w:szCs w:val="24"/>
          <w:u w:val="single"/>
        </w:rPr>
        <w:t>Introduction</w:t>
      </w:r>
    </w:p>
    <w:p w:rsidR="0057033D" w:rsidRDefault="0057033D" w:rsidP="007452DE">
      <w:pPr>
        <w:autoSpaceDE w:val="0"/>
        <w:autoSpaceDN w:val="0"/>
        <w:adjustRightInd w:val="0"/>
        <w:spacing w:after="0" w:line="240" w:lineRule="auto"/>
        <w:rPr>
          <w:rFonts w:ascii="Times New Roman" w:hAnsi="Times New Roman"/>
          <w:sz w:val="24"/>
          <w:szCs w:val="24"/>
        </w:rPr>
      </w:pPr>
    </w:p>
    <w:p w:rsidR="0057033D" w:rsidRPr="00D33DB7" w:rsidRDefault="0057033D" w:rsidP="001E6E30">
      <w:pPr>
        <w:autoSpaceDE w:val="0"/>
        <w:autoSpaceDN w:val="0"/>
        <w:adjustRightInd w:val="0"/>
        <w:spacing w:after="0" w:line="240" w:lineRule="auto"/>
        <w:ind w:firstLine="405"/>
        <w:rPr>
          <w:rFonts w:ascii="Times New Roman" w:hAnsi="Times New Roman"/>
          <w:sz w:val="24"/>
          <w:szCs w:val="24"/>
        </w:rPr>
      </w:pPr>
      <w:r w:rsidRPr="00D33DB7">
        <w:rPr>
          <w:rFonts w:ascii="Times New Roman" w:hAnsi="Times New Roman"/>
          <w:sz w:val="24"/>
          <w:szCs w:val="24"/>
        </w:rPr>
        <w:t>Water is a natural resource necessary for human life. It is being used for both drinking and food pr</w:t>
      </w:r>
      <w:r>
        <w:rPr>
          <w:rFonts w:ascii="Times New Roman" w:hAnsi="Times New Roman"/>
          <w:sz w:val="24"/>
          <w:szCs w:val="24"/>
        </w:rPr>
        <w:t>oduction</w:t>
      </w:r>
      <w:r w:rsidRPr="00D33DB7">
        <w:rPr>
          <w:rFonts w:ascii="Times New Roman" w:hAnsi="Times New Roman"/>
          <w:sz w:val="24"/>
          <w:szCs w:val="24"/>
        </w:rPr>
        <w:t>.</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&lt;EndNote&gt;&lt;Cite&gt;&lt;Author&gt;Liang&lt;/Author&gt;&lt;Year&gt;2010&lt;/Year&gt;&lt;RecNum&gt;9&lt;/RecNum&gt;&lt;DisplayText&gt;(Liang, 2010)&lt;/DisplayText&gt;&lt;record&gt;&lt;rec-number&gt;9&lt;/rec-number&gt;&lt;foreign-keys&gt;&lt;key app="EN" db-id="2fx5d9w0sp9w2werrv15fzwb25fft2xp92rp"&gt;9&lt;/key&gt;&lt;/foreign-keys&gt;&lt;ref-type name="Book"&gt;6&lt;/ref-type&gt;&lt;contributors&gt;&lt;authors&gt;&lt;author&gt;Liang, L.&lt;/author&gt;&lt;/authors&gt;&lt;/contributors&gt;&lt;titles&gt;&lt;title&gt;Modeling Water Markets and Related Policies: The Case of Irrigation in Southern Cyprus&lt;/title&gt;&lt;/titles&gt;&lt;dates&gt;&lt;year&gt;2010&lt;/year&gt;&lt;/dates&gt;&lt;publisher&gt;Harvard University&lt;/publisher&gt;&lt;urls&gt;&lt;related-urls&gt;&lt;url&gt;http://books.google.com.cy/books?id=ydljygAACAAJ&lt;/url&gt;&lt;/related-urls&gt;&lt;/urls&gt;&lt;/record&gt;&lt;/Cite&gt;&lt;/EndNote&gt;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(Liang, 2010)</w:t>
      </w:r>
      <w:r>
        <w:rPr>
          <w:rFonts w:ascii="Times New Roman" w:hAnsi="Times New Roman"/>
          <w:sz w:val="24"/>
          <w:szCs w:val="24"/>
        </w:rPr>
        <w:fldChar w:fldCharType="end"/>
      </w:r>
      <w:r w:rsidRPr="00D33DB7">
        <w:rPr>
          <w:rFonts w:ascii="Times New Roman" w:hAnsi="Times New Roman"/>
          <w:sz w:val="24"/>
          <w:szCs w:val="24"/>
        </w:rPr>
        <w:t xml:space="preserve"> Places with limited rainfall such as </w:t>
      </w:r>
      <w:smartTag w:uri="urn:schemas-microsoft-com:office:smarttags" w:element="country-region">
        <w:smartTag w:uri="urn:schemas-microsoft-com:office:smarttags" w:element="place">
          <w:r w:rsidRPr="00D33DB7">
            <w:rPr>
              <w:rFonts w:ascii="Times New Roman" w:hAnsi="Times New Roman"/>
              <w:sz w:val="24"/>
              <w:szCs w:val="24"/>
            </w:rPr>
            <w:t>Cyprus</w:t>
          </w:r>
        </w:smartTag>
      </w:smartTag>
      <w:r w:rsidRPr="00D33DB7">
        <w:rPr>
          <w:rFonts w:ascii="Times New Roman" w:hAnsi="Times New Roman"/>
          <w:sz w:val="24"/>
          <w:szCs w:val="24"/>
        </w:rPr>
        <w:t>, aim to increase the supply of water and decrease the demand. Common solutions on the supply side are:</w:t>
      </w:r>
    </w:p>
    <w:p w:rsidR="0057033D" w:rsidRPr="00D33DB7" w:rsidRDefault="00BD4DF4" w:rsidP="00D33DB7">
      <w:pPr>
        <w:pStyle w:val="ListParagraph"/>
        <w:numPr>
          <w:ilvl w:val="0"/>
          <w:numId w:val="1"/>
        </w:numPr>
        <w:autoSpaceDE w:val="0"/>
        <w:autoSpaceDN w:val="0"/>
        <w:adjustRightInd w:val="0"/>
        <w:spacing w:after="0" w:line="240" w:lineRule="auto"/>
        <w:rPr>
          <w:rFonts w:ascii="Times New Roman" w:hAnsi="Times New Roman"/>
          <w:sz w:val="24"/>
          <w:szCs w:val="24"/>
        </w:rPr>
      </w:pPr>
      <w:hyperlink w:anchor="Reservoirs" w:history="1">
        <w:r w:rsidR="0057033D" w:rsidRPr="000C3372">
          <w:rPr>
            <w:rStyle w:val="Hyperlink"/>
            <w:rFonts w:ascii="Times New Roman" w:hAnsi="Times New Roman"/>
            <w:sz w:val="24"/>
            <w:szCs w:val="24"/>
          </w:rPr>
          <w:t xml:space="preserve">reservoirs such </w:t>
        </w:r>
        <w:r w:rsidR="0057033D" w:rsidRPr="000C3372">
          <w:rPr>
            <w:rStyle w:val="Hyperlink"/>
            <w:rFonts w:ascii="Times New Roman" w:hAnsi="Times New Roman"/>
            <w:sz w:val="24"/>
            <w:szCs w:val="24"/>
          </w:rPr>
          <w:t>a</w:t>
        </w:r>
        <w:r w:rsidR="0057033D" w:rsidRPr="000C3372">
          <w:rPr>
            <w:rStyle w:val="Hyperlink"/>
            <w:rFonts w:ascii="Times New Roman" w:hAnsi="Times New Roman"/>
            <w:sz w:val="24"/>
            <w:szCs w:val="24"/>
          </w:rPr>
          <w:t>s dams</w:t>
        </w:r>
      </w:hyperlink>
    </w:p>
    <w:p w:rsidR="0057033D" w:rsidRPr="00D33DB7" w:rsidRDefault="00BD4DF4" w:rsidP="00D33DB7">
      <w:pPr>
        <w:pStyle w:val="ListParagraph"/>
        <w:numPr>
          <w:ilvl w:val="0"/>
          <w:numId w:val="1"/>
        </w:numPr>
        <w:autoSpaceDE w:val="0"/>
        <w:autoSpaceDN w:val="0"/>
        <w:adjustRightInd w:val="0"/>
        <w:spacing w:after="0" w:line="240" w:lineRule="auto"/>
        <w:rPr>
          <w:rFonts w:ascii="Times New Roman" w:hAnsi="Times New Roman"/>
          <w:sz w:val="24"/>
          <w:szCs w:val="24"/>
        </w:rPr>
      </w:pPr>
      <w:hyperlink w:anchor="Desalination" w:history="1">
        <w:r w:rsidR="0057033D" w:rsidRPr="00F43E47">
          <w:rPr>
            <w:rStyle w:val="Hyperlink"/>
            <w:rFonts w:ascii="Times New Roman" w:hAnsi="Times New Roman"/>
            <w:sz w:val="24"/>
            <w:szCs w:val="24"/>
          </w:rPr>
          <w:t xml:space="preserve">desalination </w:t>
        </w:r>
        <w:r w:rsidR="0057033D" w:rsidRPr="00F43E47">
          <w:rPr>
            <w:rStyle w:val="Hyperlink"/>
            <w:rFonts w:ascii="Times New Roman" w:hAnsi="Times New Roman"/>
            <w:sz w:val="24"/>
            <w:szCs w:val="24"/>
          </w:rPr>
          <w:t>p</w:t>
        </w:r>
        <w:r w:rsidR="0057033D" w:rsidRPr="00F43E47">
          <w:rPr>
            <w:rStyle w:val="Hyperlink"/>
            <w:rFonts w:ascii="Times New Roman" w:hAnsi="Times New Roman"/>
            <w:sz w:val="24"/>
            <w:szCs w:val="24"/>
          </w:rPr>
          <w:t>lants</w:t>
        </w:r>
      </w:hyperlink>
    </w:p>
    <w:p w:rsidR="0057033D" w:rsidRPr="00D33DB7" w:rsidRDefault="00BD4DF4" w:rsidP="00D33DB7">
      <w:pPr>
        <w:pStyle w:val="ListParagraph"/>
        <w:numPr>
          <w:ilvl w:val="0"/>
          <w:numId w:val="1"/>
        </w:numPr>
        <w:autoSpaceDE w:val="0"/>
        <w:autoSpaceDN w:val="0"/>
        <w:adjustRightInd w:val="0"/>
        <w:spacing w:after="0" w:line="240" w:lineRule="auto"/>
        <w:rPr>
          <w:rFonts w:ascii="Times New Roman" w:hAnsi="Times New Roman"/>
          <w:sz w:val="24"/>
          <w:szCs w:val="24"/>
        </w:rPr>
      </w:pPr>
      <w:hyperlink w:anchor="Wastewater" w:history="1">
        <w:r w:rsidR="0057033D" w:rsidRPr="00E51A27">
          <w:rPr>
            <w:rStyle w:val="Hyperlink"/>
            <w:rFonts w:ascii="Times New Roman" w:hAnsi="Times New Roman"/>
            <w:sz w:val="24"/>
            <w:szCs w:val="24"/>
          </w:rPr>
          <w:t>wastewate</w:t>
        </w:r>
        <w:r w:rsidR="0057033D" w:rsidRPr="00E51A27">
          <w:rPr>
            <w:rStyle w:val="Hyperlink"/>
            <w:rFonts w:ascii="Times New Roman" w:hAnsi="Times New Roman"/>
            <w:sz w:val="24"/>
            <w:szCs w:val="24"/>
          </w:rPr>
          <w:t>r</w:t>
        </w:r>
        <w:r w:rsidR="0057033D" w:rsidRPr="00E51A27">
          <w:rPr>
            <w:rStyle w:val="Hyperlink"/>
            <w:rFonts w:ascii="Times New Roman" w:hAnsi="Times New Roman"/>
            <w:sz w:val="24"/>
            <w:szCs w:val="24"/>
          </w:rPr>
          <w:t xml:space="preserve"> recycling</w:t>
        </w:r>
      </w:hyperlink>
      <w:r w:rsidR="0057033D" w:rsidRPr="00D33DB7">
        <w:rPr>
          <w:rFonts w:ascii="Times New Roman" w:hAnsi="Times New Roman"/>
          <w:sz w:val="24"/>
          <w:szCs w:val="24"/>
        </w:rPr>
        <w:t xml:space="preserve"> </w:t>
      </w:r>
    </w:p>
    <w:p w:rsidR="0057033D" w:rsidRPr="00D33DB7" w:rsidRDefault="0057033D" w:rsidP="00D33DB7">
      <w:pPr>
        <w:autoSpaceDE w:val="0"/>
        <w:autoSpaceDN w:val="0"/>
        <w:adjustRightInd w:val="0"/>
        <w:spacing w:after="0" w:line="240" w:lineRule="auto"/>
        <w:rPr>
          <w:rFonts w:ascii="Times New Roman" w:hAnsi="Times New Roman"/>
          <w:sz w:val="24"/>
          <w:szCs w:val="24"/>
        </w:rPr>
      </w:pPr>
      <w:r w:rsidRPr="00D33DB7">
        <w:rPr>
          <w:rFonts w:ascii="Times New Roman" w:hAnsi="Times New Roman"/>
          <w:sz w:val="24"/>
          <w:szCs w:val="24"/>
        </w:rPr>
        <w:t>On the demand side, possible solutions include education, conservation and fixing of any damaged pipes.</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&lt;EndNote&gt;&lt;Cite&gt;&lt;Author&gt;Liang&lt;/Author&gt;&lt;Year&gt;2010&lt;/Year&gt;&lt;RecNum&gt;9&lt;/RecNum&gt;&lt;DisplayText&gt;(Liang, 2010)&lt;/DisplayText&gt;&lt;record&gt;&lt;rec-number&gt;9&lt;/rec-number&gt;&lt;foreign-keys&gt;&lt;key app="EN" db-id="2fx5d9w0sp9w2werrv15fzwb25fft2xp92rp"&gt;9&lt;/key&gt;&lt;/foreign-keys&gt;&lt;ref-type name="Book"&gt;6&lt;/ref-type&gt;&lt;contributors&gt;&lt;authors&gt;&lt;author&gt;Liang, L.&lt;/author&gt;&lt;/authors&gt;&lt;/contributors&gt;&lt;titles&gt;&lt;title&gt;Modeling Water Markets and Related Policies: The Case of Irrigation in Southern Cyprus&lt;/title&gt;&lt;/titles&gt;&lt;dates&gt;&lt;year&gt;2010&lt;/year&gt;&lt;/dates&gt;&lt;publisher&gt;Harvard University&lt;/publisher&gt;&lt;urls&gt;&lt;related-urls&gt;&lt;url&gt;http://books.google.com.cy/books?id=ydljygAACAAJ&lt;/url&gt;&lt;/related-urls&gt;&lt;/urls&gt;&lt;/record&gt;&lt;/Cite&gt;&lt;/EndNote&gt;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(Liang, 2010)</w:t>
      </w:r>
      <w:r>
        <w:rPr>
          <w:rFonts w:ascii="Times New Roman" w:hAnsi="Times New Roman"/>
          <w:sz w:val="24"/>
          <w:szCs w:val="24"/>
        </w:rPr>
        <w:fldChar w:fldCharType="end"/>
      </w:r>
    </w:p>
    <w:p w:rsidR="0057033D" w:rsidRDefault="0057033D" w:rsidP="001E6E30">
      <w:pPr>
        <w:autoSpaceDE w:val="0"/>
        <w:autoSpaceDN w:val="0"/>
        <w:adjustRightInd w:val="0"/>
        <w:spacing w:after="0" w:line="240" w:lineRule="auto"/>
        <w:ind w:firstLine="720"/>
        <w:rPr>
          <w:rFonts w:ascii="Times New Roman" w:hAnsi="Times New Roman"/>
          <w:sz w:val="24"/>
          <w:szCs w:val="24"/>
        </w:rPr>
      </w:pPr>
    </w:p>
    <w:p w:rsidR="0057033D" w:rsidRPr="001E6E30" w:rsidRDefault="0057033D" w:rsidP="001E6E30">
      <w:pPr>
        <w:autoSpaceDE w:val="0"/>
        <w:autoSpaceDN w:val="0"/>
        <w:adjustRightInd w:val="0"/>
        <w:spacing w:after="0" w:line="240" w:lineRule="auto"/>
        <w:rPr>
          <w:rFonts w:ascii="Times New Roman" w:hAnsi="Times New Roman"/>
          <w:bCs/>
          <w:sz w:val="24"/>
          <w:szCs w:val="24"/>
        </w:rPr>
      </w:pPr>
      <w:r w:rsidRPr="00D33DB7">
        <w:rPr>
          <w:rFonts w:ascii="Times New Roman" w:hAnsi="Times New Roman"/>
          <w:sz w:val="24"/>
          <w:szCs w:val="24"/>
        </w:rPr>
        <w:t xml:space="preserve">According to the </w:t>
      </w:r>
      <w:hyperlink r:id="rId8" w:history="1">
        <w:r w:rsidRPr="00D33DB7">
          <w:rPr>
            <w:rStyle w:val="Hyperlink"/>
            <w:rFonts w:ascii="Times New Roman" w:hAnsi="Times New Roman"/>
            <w:sz w:val="24"/>
            <w:szCs w:val="24"/>
          </w:rPr>
          <w:t>Water Framework Directive</w:t>
        </w:r>
      </w:hyperlink>
      <w:r w:rsidRPr="00D33DB7">
        <w:rPr>
          <w:rFonts w:ascii="Times New Roman" w:hAnsi="Times New Roman"/>
          <w:sz w:val="24"/>
          <w:szCs w:val="24"/>
        </w:rPr>
        <w:t xml:space="preserve">, </w:t>
      </w:r>
      <w:smartTag w:uri="urn:schemas-microsoft-com:office:smarttags" w:element="place">
        <w:smartTag w:uri="urn:schemas-microsoft-com:office:smarttags" w:element="country-region">
          <w:r w:rsidRPr="00D33DB7">
            <w:rPr>
              <w:rFonts w:ascii="Times New Roman" w:hAnsi="Times New Roman"/>
              <w:sz w:val="24"/>
              <w:szCs w:val="24"/>
            </w:rPr>
            <w:t>Cyprus</w:t>
          </w:r>
        </w:smartTag>
      </w:smartTag>
      <w:r w:rsidRPr="00D33DB7">
        <w:rPr>
          <w:rFonts w:ascii="Times New Roman" w:hAnsi="Times New Roman"/>
          <w:sz w:val="24"/>
          <w:szCs w:val="24"/>
        </w:rPr>
        <w:t xml:space="preserve"> is considered </w:t>
      </w:r>
      <w:r>
        <w:rPr>
          <w:rFonts w:ascii="Times New Roman" w:hAnsi="Times New Roman"/>
          <w:sz w:val="24"/>
          <w:szCs w:val="24"/>
        </w:rPr>
        <w:t xml:space="preserve">to be one </w:t>
      </w:r>
      <w:bookmarkStart w:id="0" w:name="_GoBack"/>
      <w:bookmarkEnd w:id="0"/>
      <w:r>
        <w:rPr>
          <w:rFonts w:ascii="Times New Roman" w:hAnsi="Times New Roman"/>
          <w:sz w:val="24"/>
          <w:szCs w:val="24"/>
        </w:rPr>
        <w:t>river basin district.</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&lt;EndNote&gt;&lt;Cite&gt;&lt;Author&gt;Liang&lt;/Author&gt;&lt;Year&gt;2010&lt;/Year&gt;&lt;RecNum&gt;9&lt;/RecNum&gt;&lt;DisplayText&gt;(Liang, 2010)&lt;/DisplayText&gt;&lt;record&gt;&lt;rec-number&gt;9&lt;/rec-number&gt;&lt;foreign-keys&gt;&lt;key app="EN" db-id="2fx5d9w0sp9w2werrv15fzwb25fft2xp92rp"&gt;9&lt;/key&gt;&lt;/foreign-keys&gt;&lt;ref-type name="Book"&gt;6&lt;/ref-type&gt;&lt;contributors&gt;&lt;authors&gt;&lt;author&gt;Liang, L.&lt;/author&gt;&lt;/authors&gt;&lt;/contributors&gt;&lt;titles&gt;&lt;title&gt;Modeling Water Markets and Related Policies: The Case of Irrigation in Southern Cyprus&lt;/title&gt;&lt;/titles&gt;&lt;dates&gt;&lt;year&gt;2010&lt;/year&gt;&lt;/dates&gt;&lt;publisher&gt;Harvard University&lt;/publisher&gt;&lt;urls&gt;&lt;related-urls&gt;&lt;url&gt;http://books.google.com.cy/books?id=ydljygAACAAJ&lt;/url&gt;&lt;/related-urls&gt;&lt;/urls&gt;&lt;/record&gt;&lt;/Cite&gt;&lt;/EndNote&gt;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(Liang, 2010)</w:t>
      </w:r>
      <w:r>
        <w:rPr>
          <w:rFonts w:ascii="Times New Roman" w:hAnsi="Times New Roman"/>
          <w:sz w:val="24"/>
          <w:szCs w:val="24"/>
        </w:rPr>
        <w:fldChar w:fldCharType="end"/>
      </w:r>
      <w:r>
        <w:rPr>
          <w:rFonts w:ascii="Times New Roman" w:hAnsi="Times New Roman"/>
          <w:sz w:val="24"/>
          <w:szCs w:val="24"/>
        </w:rPr>
        <w:t xml:space="preserve">  </w:t>
      </w:r>
      <w:smartTag w:uri="urn:schemas-microsoft-com:office:smarttags" w:element="place">
        <w:r>
          <w:rPr>
            <w:rFonts w:ascii="Times New Roman" w:hAnsi="Times New Roman"/>
            <w:bCs/>
            <w:sz w:val="24"/>
            <w:szCs w:val="24"/>
          </w:rPr>
          <w:t>Eastern Mediterranean</w:t>
        </w:r>
      </w:smartTag>
      <w:r>
        <w:rPr>
          <w:rFonts w:ascii="Times New Roman" w:hAnsi="Times New Roman"/>
          <w:bCs/>
          <w:sz w:val="24"/>
          <w:szCs w:val="24"/>
        </w:rPr>
        <w:t xml:space="preserve"> climate which is consists of long hot summers with low mean annual precipitation results to rivers without perennial flow along their entire length. </w:t>
      </w:r>
    </w:p>
    <w:p w:rsidR="0057033D" w:rsidRPr="00D33DB7" w:rsidRDefault="0057033D" w:rsidP="001E6E30">
      <w:pPr>
        <w:autoSpaceDE w:val="0"/>
        <w:autoSpaceDN w:val="0"/>
        <w:adjustRightInd w:val="0"/>
        <w:spacing w:after="0" w:line="240" w:lineRule="auto"/>
        <w:rPr>
          <w:rFonts w:ascii="Times New Roman" w:hAnsi="Times New Roman"/>
          <w:sz w:val="24"/>
          <w:szCs w:val="24"/>
        </w:rPr>
      </w:pPr>
      <w:r w:rsidRPr="00D33DB7">
        <w:rPr>
          <w:rFonts w:ascii="Times New Roman" w:hAnsi="Times New Roman"/>
          <w:sz w:val="24"/>
          <w:szCs w:val="24"/>
        </w:rPr>
        <w:t xml:space="preserve"> </w:t>
      </w:r>
      <w:bookmarkStart w:id="1" w:name="0"/>
      <w:bookmarkEnd w:id="1"/>
      <w:r w:rsidRPr="00D33DB7">
        <w:rPr>
          <w:rFonts w:ascii="Times New Roman" w:hAnsi="Times New Roman"/>
          <w:i/>
          <w:sz w:val="24"/>
          <w:szCs w:val="24"/>
        </w:rPr>
        <w:t>“</w:t>
      </w:r>
      <w:r w:rsidRPr="00835BE8">
        <w:rPr>
          <w:rFonts w:ascii="Times New Roman" w:hAnsi="Times New Roman"/>
          <w:i/>
          <w:sz w:val="24"/>
          <w:szCs w:val="24"/>
        </w:rPr>
        <w:t xml:space="preserve">Until 1997 the main source of water in </w:t>
      </w:r>
      <w:smartTag w:uri="urn:schemas-microsoft-com:office:smarttags" w:element="place">
        <w:smartTag w:uri="urn:schemas-microsoft-com:office:smarttags" w:element="country-region">
          <w:r w:rsidRPr="00835BE8">
            <w:rPr>
              <w:rFonts w:ascii="Times New Roman" w:hAnsi="Times New Roman"/>
              <w:i/>
              <w:sz w:val="24"/>
              <w:szCs w:val="24"/>
            </w:rPr>
            <w:t>Cyprus</w:t>
          </w:r>
        </w:smartTag>
      </w:smartTag>
      <w:r w:rsidRPr="00835BE8">
        <w:rPr>
          <w:rFonts w:ascii="Times New Roman" w:hAnsi="Times New Roman"/>
          <w:i/>
          <w:sz w:val="24"/>
          <w:szCs w:val="24"/>
        </w:rPr>
        <w:t xml:space="preserve"> was rainfall. According to a long series of observations, the mean annual precipitation, including snowfall was estimated at 503 mm, and from 2000 until now has been reduced to 463 mm. The quantity of water falling over the total surface area of the free part of </w:t>
      </w:r>
      <w:smartTag w:uri="urn:schemas-microsoft-com:office:smarttags" w:element="place">
        <w:smartTag w:uri="urn:schemas-microsoft-com:office:smarttags" w:element="country-region">
          <w:r w:rsidRPr="00835BE8">
            <w:rPr>
              <w:rFonts w:ascii="Times New Roman" w:hAnsi="Times New Roman"/>
              <w:i/>
              <w:sz w:val="24"/>
              <w:szCs w:val="24"/>
            </w:rPr>
            <w:t>Cyprus</w:t>
          </w:r>
        </w:smartTag>
      </w:smartTag>
      <w:r w:rsidRPr="00835BE8">
        <w:rPr>
          <w:rFonts w:ascii="Times New Roman" w:hAnsi="Times New Roman"/>
          <w:i/>
          <w:sz w:val="24"/>
          <w:szCs w:val="24"/>
        </w:rPr>
        <w:t xml:space="preserve"> is estimated at 2.750 million cubic meters (mcm), but only 10% or 275 mcm is available for exploitation, since the remaining 90% returns to the atmosphere as direct evaporation and transpiration.</w:t>
      </w:r>
      <w:r w:rsidRPr="00D33DB7">
        <w:rPr>
          <w:rFonts w:ascii="Times New Roman" w:hAnsi="Times New Roman"/>
          <w:i/>
          <w:sz w:val="24"/>
          <w:szCs w:val="24"/>
        </w:rPr>
        <w:t xml:space="preserve">” </w:t>
      </w:r>
      <w:r w:rsidRPr="00D33DB7">
        <w:rPr>
          <w:rFonts w:ascii="Times New Roman" w:hAnsi="Times New Roman"/>
          <w:sz w:val="24"/>
          <w:szCs w:val="24"/>
        </w:rPr>
        <w:t>(</w:t>
      </w:r>
      <w:hyperlink r:id="rId9" w:history="1">
        <w:r w:rsidRPr="00D33DB7">
          <w:rPr>
            <w:rStyle w:val="Hyperlink"/>
            <w:rFonts w:ascii="Times New Roman" w:hAnsi="Times New Roman"/>
            <w:sz w:val="24"/>
            <w:szCs w:val="24"/>
          </w:rPr>
          <w:t>Water Framework Directive</w:t>
        </w:r>
      </w:hyperlink>
      <w:r w:rsidRPr="00D33DB7">
        <w:rPr>
          <w:rFonts w:ascii="Times New Roman" w:hAnsi="Times New Roman"/>
          <w:sz w:val="24"/>
          <w:szCs w:val="24"/>
        </w:rPr>
        <w:t>)</w:t>
      </w:r>
    </w:p>
    <w:p w:rsidR="0057033D" w:rsidRPr="00D33DB7" w:rsidRDefault="00BD4DF4" w:rsidP="00D33DB7">
      <w:pPr>
        <w:keepNext/>
        <w:autoSpaceDE w:val="0"/>
        <w:autoSpaceDN w:val="0"/>
        <w:adjustRightInd w:val="0"/>
        <w:spacing w:after="0" w:line="240" w:lineRule="auto"/>
        <w:jc w:val="center"/>
        <w:rPr>
          <w:rFonts w:ascii="Times New Roman" w:hAnsi="Times New Roman"/>
          <w:sz w:val="24"/>
          <w:szCs w:val="24"/>
        </w:rPr>
      </w:pPr>
      <w:r>
        <w:rPr>
          <w:rFonts w:ascii="Times New Roman" w:hAnsi="Times New Roman"/>
          <w:b/>
          <w:noProof/>
          <w:sz w:val="24"/>
          <w:szCs w:val="24"/>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258.75pt;height:154.5pt;visibility:visible">
            <v:imagedata r:id="rId10" o:title=""/>
          </v:shape>
        </w:pict>
      </w:r>
    </w:p>
    <w:p w:rsidR="0057033D" w:rsidRPr="00093198" w:rsidRDefault="0057033D" w:rsidP="00D33DB7">
      <w:pPr>
        <w:pStyle w:val="Caption"/>
        <w:jc w:val="center"/>
        <w:rPr>
          <w:rFonts w:ascii="Times New Roman" w:hAnsi="Times New Roman"/>
          <w:b w:val="0"/>
          <w:bCs w:val="0"/>
        </w:rPr>
      </w:pPr>
      <w:r w:rsidRPr="00093198">
        <w:rPr>
          <w:rFonts w:ascii="Times New Roman" w:hAnsi="Times New Roman"/>
        </w:rPr>
        <w:t xml:space="preserve">Figure </w:t>
      </w:r>
      <w:r w:rsidRPr="00093198">
        <w:rPr>
          <w:rFonts w:ascii="Times New Roman" w:hAnsi="Times New Roman"/>
        </w:rPr>
        <w:fldChar w:fldCharType="begin"/>
      </w:r>
      <w:r w:rsidRPr="00093198">
        <w:rPr>
          <w:rFonts w:ascii="Times New Roman" w:hAnsi="Times New Roman"/>
        </w:rPr>
        <w:instrText xml:space="preserve"> SEQ Figure \* ARABIC </w:instrText>
      </w:r>
      <w:r w:rsidRPr="00093198">
        <w:rPr>
          <w:rFonts w:ascii="Times New Roman" w:hAnsi="Times New Roman"/>
        </w:rPr>
        <w:fldChar w:fldCharType="separate"/>
      </w:r>
      <w:r>
        <w:rPr>
          <w:rFonts w:ascii="Times New Roman" w:hAnsi="Times New Roman"/>
          <w:noProof/>
        </w:rPr>
        <w:t>1</w:t>
      </w:r>
      <w:r w:rsidRPr="00093198">
        <w:rPr>
          <w:rFonts w:ascii="Times New Roman" w:hAnsi="Times New Roman"/>
        </w:rPr>
        <w:fldChar w:fldCharType="end"/>
      </w:r>
      <w:r w:rsidRPr="00093198">
        <w:rPr>
          <w:rFonts w:ascii="Times New Roman" w:hAnsi="Times New Roman"/>
        </w:rPr>
        <w:t xml:space="preserve">: Average annual net rainfalls in million cubic meters (Picture taken from </w:t>
      </w:r>
      <w:hyperlink r:id="rId11" w:history="1">
        <w:r w:rsidRPr="00093198">
          <w:rPr>
            <w:rStyle w:val="Hyperlink"/>
            <w:rFonts w:ascii="Times New Roman" w:hAnsi="Times New Roman"/>
          </w:rPr>
          <w:t>Water Framework Directive</w:t>
        </w:r>
      </w:hyperlink>
      <w:r w:rsidRPr="00093198">
        <w:rPr>
          <w:rFonts w:ascii="Times New Roman" w:hAnsi="Times New Roman"/>
        </w:rPr>
        <w:t>)</w:t>
      </w:r>
    </w:p>
    <w:p w:rsidR="0057033D" w:rsidRDefault="0057033D" w:rsidP="00685E39">
      <w:pPr>
        <w:rPr>
          <w:rFonts w:ascii="Times New Roman" w:hAnsi="Times New Roman"/>
          <w:sz w:val="24"/>
          <w:szCs w:val="24"/>
        </w:rPr>
      </w:pPr>
      <w:r>
        <w:rPr>
          <w:rFonts w:ascii="Times New Roman" w:hAnsi="Times New Roman"/>
          <w:b/>
          <w:bCs/>
          <w:sz w:val="24"/>
          <w:szCs w:val="24"/>
        </w:rPr>
        <w:tab/>
      </w:r>
      <w:r w:rsidRPr="00685E39">
        <w:rPr>
          <w:rFonts w:ascii="Times New Roman" w:hAnsi="Times New Roman"/>
          <w:sz w:val="24"/>
          <w:szCs w:val="24"/>
        </w:rPr>
        <w:t xml:space="preserve">Most </w:t>
      </w:r>
      <w:r>
        <w:rPr>
          <w:rFonts w:ascii="Times New Roman" w:hAnsi="Times New Roman"/>
          <w:sz w:val="24"/>
          <w:szCs w:val="24"/>
        </w:rPr>
        <w:t xml:space="preserve">of the </w:t>
      </w:r>
      <w:r w:rsidRPr="00685E39">
        <w:rPr>
          <w:rFonts w:ascii="Times New Roman" w:hAnsi="Times New Roman"/>
          <w:sz w:val="24"/>
          <w:szCs w:val="24"/>
        </w:rPr>
        <w:t xml:space="preserve">rivers flow 3 to 4 months a year and are dry during the rest of the year. Only parts of </w:t>
      </w:r>
      <w:proofErr w:type="spellStart"/>
      <w:r w:rsidRPr="00685E39">
        <w:rPr>
          <w:rFonts w:ascii="Times New Roman" w:hAnsi="Times New Roman"/>
          <w:sz w:val="24"/>
          <w:szCs w:val="24"/>
        </w:rPr>
        <w:t>of</w:t>
      </w:r>
      <w:proofErr w:type="spellEnd"/>
      <w:r w:rsidRPr="00685E39">
        <w:rPr>
          <w:rFonts w:ascii="Times New Roman" w:hAnsi="Times New Roman"/>
          <w:sz w:val="24"/>
          <w:szCs w:val="24"/>
        </w:rPr>
        <w:t xml:space="preserve"> </w:t>
      </w:r>
      <w:proofErr w:type="spellStart"/>
      <w:r w:rsidRPr="00685E39">
        <w:rPr>
          <w:rFonts w:ascii="Times New Roman" w:hAnsi="Times New Roman"/>
          <w:sz w:val="24"/>
          <w:szCs w:val="24"/>
        </w:rPr>
        <w:t>Xeros</w:t>
      </w:r>
      <w:proofErr w:type="spellEnd"/>
      <w:r w:rsidRPr="00685E39">
        <w:rPr>
          <w:rFonts w:ascii="Times New Roman" w:hAnsi="Times New Roman"/>
          <w:sz w:val="24"/>
          <w:szCs w:val="24"/>
        </w:rPr>
        <w:t xml:space="preserve">, </w:t>
      </w:r>
      <w:proofErr w:type="spellStart"/>
      <w:r w:rsidRPr="00685E39">
        <w:rPr>
          <w:rFonts w:ascii="Times New Roman" w:hAnsi="Times New Roman"/>
          <w:sz w:val="24"/>
          <w:szCs w:val="24"/>
        </w:rPr>
        <w:t>Diarizos</w:t>
      </w:r>
      <w:proofErr w:type="spellEnd"/>
      <w:r w:rsidRPr="00685E39">
        <w:rPr>
          <w:rFonts w:ascii="Times New Roman" w:hAnsi="Times New Roman"/>
          <w:sz w:val="24"/>
          <w:szCs w:val="24"/>
        </w:rPr>
        <w:t xml:space="preserve">, </w:t>
      </w:r>
      <w:proofErr w:type="spellStart"/>
      <w:r w:rsidRPr="00685E39">
        <w:rPr>
          <w:rFonts w:ascii="Times New Roman" w:hAnsi="Times New Roman"/>
          <w:sz w:val="24"/>
          <w:szCs w:val="24"/>
        </w:rPr>
        <w:t>Kargotis</w:t>
      </w:r>
      <w:proofErr w:type="spellEnd"/>
      <w:r w:rsidRPr="00685E39">
        <w:rPr>
          <w:rFonts w:ascii="Times New Roman" w:hAnsi="Times New Roman"/>
          <w:sz w:val="24"/>
          <w:szCs w:val="24"/>
        </w:rPr>
        <w:t xml:space="preserve">, </w:t>
      </w:r>
      <w:proofErr w:type="spellStart"/>
      <w:r w:rsidRPr="00685E39">
        <w:rPr>
          <w:rFonts w:ascii="Times New Roman" w:hAnsi="Times New Roman"/>
          <w:sz w:val="24"/>
          <w:szCs w:val="24"/>
        </w:rPr>
        <w:t>Ma</w:t>
      </w:r>
      <w:r>
        <w:rPr>
          <w:rFonts w:ascii="Times New Roman" w:hAnsi="Times New Roman"/>
          <w:sz w:val="24"/>
          <w:szCs w:val="24"/>
        </w:rPr>
        <w:t>rathasa</w:t>
      </w:r>
      <w:proofErr w:type="spellEnd"/>
      <w:r>
        <w:rPr>
          <w:rFonts w:ascii="Times New Roman" w:hAnsi="Times New Roman"/>
          <w:sz w:val="24"/>
          <w:szCs w:val="24"/>
        </w:rPr>
        <w:t xml:space="preserve">, </w:t>
      </w:r>
      <w:proofErr w:type="spellStart"/>
      <w:r>
        <w:rPr>
          <w:rFonts w:ascii="Times New Roman" w:hAnsi="Times New Roman"/>
          <w:sz w:val="24"/>
          <w:szCs w:val="24"/>
        </w:rPr>
        <w:t>Kouris</w:t>
      </w:r>
      <w:proofErr w:type="spellEnd"/>
      <w:r>
        <w:rPr>
          <w:rFonts w:ascii="Times New Roman" w:hAnsi="Times New Roman"/>
          <w:sz w:val="24"/>
          <w:szCs w:val="24"/>
        </w:rPr>
        <w:t xml:space="preserve"> and </w:t>
      </w:r>
      <w:proofErr w:type="spellStart"/>
      <w:r>
        <w:rPr>
          <w:rFonts w:ascii="Times New Roman" w:hAnsi="Times New Roman"/>
          <w:sz w:val="24"/>
          <w:szCs w:val="24"/>
        </w:rPr>
        <w:t>Germasogeia</w:t>
      </w:r>
      <w:proofErr w:type="spellEnd"/>
      <w:r>
        <w:rPr>
          <w:rFonts w:ascii="Times New Roman" w:hAnsi="Times New Roman"/>
          <w:sz w:val="24"/>
          <w:szCs w:val="24"/>
        </w:rPr>
        <w:t xml:space="preserve"> which are located </w:t>
      </w:r>
      <w:r w:rsidRPr="00685E39">
        <w:rPr>
          <w:rFonts w:ascii="Times New Roman" w:hAnsi="Times New Roman"/>
          <w:sz w:val="24"/>
          <w:szCs w:val="24"/>
        </w:rPr>
        <w:t xml:space="preserve">upstream in the </w:t>
      </w:r>
      <w:proofErr w:type="spellStart"/>
      <w:r w:rsidRPr="00685E39">
        <w:rPr>
          <w:rFonts w:ascii="Times New Roman" w:hAnsi="Times New Roman"/>
          <w:sz w:val="24"/>
          <w:szCs w:val="24"/>
        </w:rPr>
        <w:t>Troodos</w:t>
      </w:r>
      <w:proofErr w:type="spellEnd"/>
      <w:r w:rsidRPr="00685E39">
        <w:rPr>
          <w:rFonts w:ascii="Times New Roman" w:hAnsi="Times New Roman"/>
          <w:sz w:val="24"/>
          <w:szCs w:val="24"/>
        </w:rPr>
        <w:t xml:space="preserve"> area</w:t>
      </w:r>
      <w:r>
        <w:rPr>
          <w:rFonts w:ascii="Times New Roman" w:hAnsi="Times New Roman"/>
          <w:sz w:val="24"/>
          <w:szCs w:val="24"/>
        </w:rPr>
        <w:t>s have a continuous flow</w:t>
      </w:r>
      <w:r w:rsidRPr="00685E39">
        <w:rPr>
          <w:rFonts w:ascii="Times New Roman" w:hAnsi="Times New Roman"/>
          <w:sz w:val="24"/>
          <w:szCs w:val="24"/>
        </w:rPr>
        <w:t>. Most rivers have a rather steep slope except for the rivers in the lowland areas along the southern coast. Most part of the rivers is, however, at mid-altitude. </w:t>
      </w:r>
      <w:r>
        <w:rPr>
          <w:rFonts w:ascii="Times New Roman" w:hAnsi="Times New Roman"/>
          <w:sz w:val="24"/>
          <w:szCs w:val="24"/>
        </w:rPr>
        <w:t>(</w:t>
      </w:r>
      <w:hyperlink r:id="rId12" w:history="1">
        <w:r w:rsidRPr="00D33DB7">
          <w:rPr>
            <w:rStyle w:val="Hyperlink"/>
            <w:rFonts w:ascii="Times New Roman" w:hAnsi="Times New Roman"/>
            <w:sz w:val="24"/>
            <w:szCs w:val="24"/>
          </w:rPr>
          <w:t>Water Framework Directive</w:t>
        </w:r>
      </w:hyperlink>
      <w:r>
        <w:rPr>
          <w:rFonts w:ascii="Times New Roman" w:hAnsi="Times New Roman"/>
          <w:sz w:val="24"/>
          <w:szCs w:val="24"/>
        </w:rPr>
        <w:t>)</w:t>
      </w:r>
    </w:p>
    <w:p w:rsidR="0057033D" w:rsidRDefault="0057033D" w:rsidP="00685E39">
      <w:pPr>
        <w:rPr>
          <w:rFonts w:ascii="Times New Roman" w:hAnsi="Times New Roman"/>
          <w:sz w:val="24"/>
          <w:szCs w:val="24"/>
        </w:rPr>
      </w:pPr>
      <w:r>
        <w:rPr>
          <w:rFonts w:ascii="Times New Roman" w:hAnsi="Times New Roman"/>
          <w:sz w:val="24"/>
          <w:szCs w:val="24"/>
        </w:rPr>
        <w:tab/>
        <w:t xml:space="preserve">There are only 5 natural lakes in the island and can be characterized as dynamic systems. These are brackish or salt lakes and they dry up regularly but not every year depending on the rainfall. Consequently, the water level and size of the lakes is variable. </w:t>
      </w:r>
    </w:p>
    <w:p w:rsidR="0057033D" w:rsidRDefault="0057033D" w:rsidP="00640F9E">
      <w:pPr>
        <w:spacing w:after="0" w:line="240" w:lineRule="auto"/>
        <w:ind w:firstLine="720"/>
        <w:rPr>
          <w:rFonts w:ascii="Times New Roman" w:hAnsi="Times New Roman"/>
          <w:sz w:val="24"/>
          <w:szCs w:val="24"/>
        </w:rPr>
      </w:pPr>
      <w:r w:rsidRPr="00640F9E">
        <w:rPr>
          <w:rFonts w:ascii="Times New Roman" w:hAnsi="Times New Roman"/>
          <w:i/>
          <w:sz w:val="24"/>
          <w:szCs w:val="24"/>
        </w:rPr>
        <w:lastRenderedPageBreak/>
        <w:t>“Most of the</w:t>
      </w:r>
      <w:r w:rsidRPr="00610E69">
        <w:rPr>
          <w:rFonts w:ascii="Times New Roman" w:hAnsi="Times New Roman"/>
          <w:i/>
          <w:sz w:val="24"/>
          <w:szCs w:val="24"/>
        </w:rPr>
        <w:t xml:space="preserve"> aquifers </w:t>
      </w:r>
      <w:r w:rsidRPr="00640F9E">
        <w:rPr>
          <w:rFonts w:ascii="Times New Roman" w:hAnsi="Times New Roman"/>
          <w:i/>
          <w:sz w:val="24"/>
          <w:szCs w:val="24"/>
        </w:rPr>
        <w:t xml:space="preserve">in </w:t>
      </w:r>
      <w:smartTag w:uri="urn:schemas-microsoft-com:office:smarttags" w:element="place">
        <w:smartTag w:uri="urn:schemas-microsoft-com:office:smarttags" w:element="country-region">
          <w:r w:rsidRPr="00640F9E">
            <w:rPr>
              <w:rFonts w:ascii="Times New Roman" w:hAnsi="Times New Roman"/>
              <w:i/>
              <w:sz w:val="24"/>
              <w:szCs w:val="24"/>
            </w:rPr>
            <w:t>Cyprus</w:t>
          </w:r>
        </w:smartTag>
      </w:smartTag>
      <w:r w:rsidRPr="00640F9E">
        <w:rPr>
          <w:rFonts w:ascii="Times New Roman" w:hAnsi="Times New Roman"/>
          <w:i/>
          <w:sz w:val="24"/>
          <w:szCs w:val="24"/>
        </w:rPr>
        <w:t xml:space="preserve"> </w:t>
      </w:r>
      <w:r w:rsidRPr="00610E69">
        <w:rPr>
          <w:rFonts w:ascii="Times New Roman" w:hAnsi="Times New Roman"/>
          <w:i/>
          <w:sz w:val="24"/>
          <w:szCs w:val="24"/>
        </w:rPr>
        <w:t xml:space="preserve">are phreatic, developed in river or coastal alluvial deposits. These are the biggest and the most dynamic aquifers, replenished mainly by river flows and rainfall. There are three large coastal aquifers that include all the perpendicular riverbeds. The coastal parts of these aquifers are composed by sands, silts, </w:t>
      </w:r>
      <w:proofErr w:type="spellStart"/>
      <w:r w:rsidRPr="00610E69">
        <w:rPr>
          <w:rFonts w:ascii="Times New Roman" w:hAnsi="Times New Roman"/>
          <w:i/>
          <w:sz w:val="24"/>
          <w:szCs w:val="24"/>
        </w:rPr>
        <w:t>limestones</w:t>
      </w:r>
      <w:proofErr w:type="spellEnd"/>
      <w:r w:rsidRPr="00610E69">
        <w:rPr>
          <w:rFonts w:ascii="Times New Roman" w:hAnsi="Times New Roman"/>
          <w:i/>
          <w:sz w:val="24"/>
          <w:szCs w:val="24"/>
        </w:rPr>
        <w:t xml:space="preserve">, conglomerates and clays. Riverbeds consist of alluvial deposits, gravels, sands and silts. These aquifers are phreatic and are around 30 m deep. All the aquifers of </w:t>
      </w:r>
      <w:smartTag w:uri="urn:schemas-microsoft-com:office:smarttags" w:element="place">
        <w:smartTag w:uri="urn:schemas-microsoft-com:office:smarttags" w:element="country-region">
          <w:r w:rsidRPr="00610E69">
            <w:rPr>
              <w:rFonts w:ascii="Times New Roman" w:hAnsi="Times New Roman"/>
              <w:i/>
              <w:sz w:val="24"/>
              <w:szCs w:val="24"/>
            </w:rPr>
            <w:t>Cyprus</w:t>
          </w:r>
        </w:smartTag>
      </w:smartTag>
      <w:r w:rsidRPr="00610E69">
        <w:rPr>
          <w:rFonts w:ascii="Times New Roman" w:hAnsi="Times New Roman"/>
          <w:i/>
          <w:sz w:val="24"/>
          <w:szCs w:val="24"/>
        </w:rPr>
        <w:t xml:space="preserve"> (66) have been grouped into 20 groundwater bodies, mainly based on lithology, the hydraulic characteristics, the pressures and the importance of each aquifer.</w:t>
      </w:r>
      <w:r w:rsidRPr="00640F9E">
        <w:rPr>
          <w:rFonts w:ascii="Times New Roman" w:hAnsi="Times New Roman"/>
          <w:i/>
          <w:sz w:val="24"/>
          <w:szCs w:val="24"/>
        </w:rPr>
        <w:t xml:space="preserve">  </w:t>
      </w:r>
      <w:r w:rsidRPr="00610E69">
        <w:rPr>
          <w:rFonts w:ascii="Times New Roman" w:hAnsi="Times New Roman"/>
          <w:i/>
          <w:sz w:val="24"/>
          <w:szCs w:val="24"/>
        </w:rPr>
        <w:t xml:space="preserve">Ten groundwater bodies </w:t>
      </w:r>
      <w:r w:rsidRPr="00640F9E">
        <w:rPr>
          <w:rFonts w:ascii="Times New Roman" w:hAnsi="Times New Roman"/>
          <w:i/>
          <w:sz w:val="24"/>
          <w:szCs w:val="24"/>
        </w:rPr>
        <w:t>have a connection with the sea.</w:t>
      </w:r>
      <w:r>
        <w:rPr>
          <w:rFonts w:ascii="Times New Roman" w:hAnsi="Times New Roman"/>
          <w:i/>
          <w:sz w:val="24"/>
          <w:szCs w:val="24"/>
        </w:rPr>
        <w:t xml:space="preserve">” </w:t>
      </w:r>
      <w:r>
        <w:rPr>
          <w:rFonts w:ascii="Times New Roman" w:hAnsi="Times New Roman"/>
          <w:sz w:val="24"/>
          <w:szCs w:val="24"/>
        </w:rPr>
        <w:t>(</w:t>
      </w:r>
      <w:hyperlink r:id="rId13" w:history="1">
        <w:r w:rsidRPr="00D33DB7">
          <w:rPr>
            <w:rStyle w:val="Hyperlink"/>
            <w:rFonts w:ascii="Times New Roman" w:hAnsi="Times New Roman"/>
            <w:sz w:val="24"/>
            <w:szCs w:val="24"/>
          </w:rPr>
          <w:t>Water Framework Directive</w:t>
        </w:r>
      </w:hyperlink>
      <w:r>
        <w:rPr>
          <w:rFonts w:ascii="Times New Roman" w:hAnsi="Times New Roman"/>
          <w:sz w:val="24"/>
          <w:szCs w:val="24"/>
        </w:rPr>
        <w:t>)</w:t>
      </w:r>
    </w:p>
    <w:p w:rsidR="0057033D" w:rsidRDefault="0057033D" w:rsidP="00640F9E">
      <w:pPr>
        <w:spacing w:after="0" w:line="240" w:lineRule="auto"/>
        <w:ind w:firstLine="720"/>
        <w:rPr>
          <w:rFonts w:ascii="Times New Roman" w:hAnsi="Times New Roman"/>
          <w:sz w:val="24"/>
          <w:szCs w:val="24"/>
        </w:rPr>
      </w:pPr>
    </w:p>
    <w:p w:rsidR="0057033D" w:rsidRDefault="0057033D" w:rsidP="00640F9E">
      <w:pPr>
        <w:spacing w:after="0" w:line="240" w:lineRule="auto"/>
        <w:ind w:firstLine="720"/>
        <w:rPr>
          <w:rFonts w:ascii="Times New Roman" w:hAnsi="Times New Roman"/>
          <w:sz w:val="24"/>
          <w:szCs w:val="24"/>
        </w:rPr>
      </w:pPr>
      <w:r>
        <w:rPr>
          <w:rFonts w:ascii="Times New Roman" w:hAnsi="Times New Roman"/>
          <w:sz w:val="24"/>
          <w:szCs w:val="24"/>
        </w:rPr>
        <w:t xml:space="preserve">The main contributor of water in Cyprus is the </w:t>
      </w:r>
      <w:proofErr w:type="spellStart"/>
      <w:r>
        <w:rPr>
          <w:rFonts w:ascii="Times New Roman" w:hAnsi="Times New Roman"/>
          <w:sz w:val="24"/>
          <w:szCs w:val="24"/>
        </w:rPr>
        <w:t>Kouris</w:t>
      </w:r>
      <w:proofErr w:type="spellEnd"/>
      <w:r>
        <w:rPr>
          <w:rFonts w:ascii="Times New Roman" w:hAnsi="Times New Roman"/>
          <w:sz w:val="24"/>
          <w:szCs w:val="24"/>
        </w:rPr>
        <w:t xml:space="preserve"> Dam which has capacity of 115 million cubic meters and its water is used for domestic and agricultural needs along the southern coastline as well as the central areas of the island.</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&lt;EndNote&gt;&lt;Cite&gt;&lt;Author&gt;Liang&lt;/Author&gt;&lt;Year&gt;2010&lt;/Year&gt;&lt;RecNum&gt;9&lt;/RecNum&gt;&lt;DisplayText&gt;(Liang, 2010)&lt;/DisplayText&gt;&lt;record&gt;&lt;rec-number&gt;9&lt;/rec-number&gt;&lt;foreign-keys&gt;&lt;key app="EN" db-id="2fx5d9w0sp9w2werrv15fzwb25fft2xp92rp"&gt;9&lt;/key&gt;&lt;/foreign-keys&gt;&lt;ref-type name="Book"&gt;6&lt;/ref-type&gt;&lt;contributors&gt;&lt;authors&gt;&lt;author&gt;Liang, L.&lt;/author&gt;&lt;/authors&gt;&lt;/contributors&gt;&lt;titles&gt;&lt;title&gt;Modeling Water Markets and Related Policies: The Case of Irrigation in Southern Cyprus&lt;/title&gt;&lt;/titles&gt;&lt;dates&gt;&lt;year&gt;2010&lt;/year&gt;&lt;/dates&gt;&lt;publisher&gt;Harvard University&lt;/publisher&gt;&lt;urls&gt;&lt;related-urls&gt;&lt;url&gt;http://books.google.com.cy/books?id=ydljygAACAAJ&lt;/url&gt;&lt;/related-urls&gt;&lt;/urls&gt;&lt;/record&gt;&lt;/Cite&gt;&lt;/EndNote&gt;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(Liang, 2010)</w:t>
      </w:r>
      <w:r>
        <w:rPr>
          <w:rFonts w:ascii="Times New Roman" w:hAnsi="Times New Roman"/>
          <w:sz w:val="24"/>
          <w:szCs w:val="24"/>
        </w:rPr>
        <w:fldChar w:fldCharType="end"/>
      </w:r>
    </w:p>
    <w:p w:rsidR="0057033D" w:rsidRDefault="0057033D" w:rsidP="00640F9E">
      <w:pPr>
        <w:spacing w:after="0" w:line="240" w:lineRule="auto"/>
        <w:ind w:firstLine="720"/>
        <w:rPr>
          <w:rFonts w:ascii="Times New Roman" w:hAnsi="Times New Roman"/>
          <w:sz w:val="24"/>
          <w:szCs w:val="24"/>
        </w:rPr>
      </w:pPr>
    </w:p>
    <w:p w:rsidR="0057033D" w:rsidRDefault="00401B1E" w:rsidP="00EE573E">
      <w:pPr>
        <w:keepNext/>
        <w:spacing w:after="0" w:line="240" w:lineRule="auto"/>
        <w:ind w:firstLine="720"/>
      </w:pPr>
      <w:r>
        <w:rPr>
          <w:rFonts w:ascii="Times New Roman" w:hAnsi="Times New Roman"/>
          <w:noProof/>
          <w:sz w:val="24"/>
          <w:szCs w:val="24"/>
          <w:lang w:val="el-GR" w:eastAsia="el-GR"/>
        </w:rPr>
        <w:pict>
          <v:shape id="Picture 6" o:spid="_x0000_i1026" type="#_x0000_t75" style="width:465.75pt;height:328.5pt;visibility:visible">
            <v:imagedata r:id="rId14" o:title=""/>
          </v:shape>
        </w:pict>
      </w:r>
    </w:p>
    <w:p w:rsidR="0057033D" w:rsidRPr="00640F9E" w:rsidRDefault="0057033D" w:rsidP="00EE573E">
      <w:pPr>
        <w:pStyle w:val="Caption"/>
        <w:rPr>
          <w:rFonts w:ascii="Times New Roman" w:hAnsi="Times New Roman"/>
          <w:color w:val="auto"/>
          <w:sz w:val="24"/>
          <w:szCs w:val="24"/>
        </w:rPr>
      </w:pPr>
      <w:r>
        <w:t xml:space="preserve">Figure </w:t>
      </w:r>
      <w:r w:rsidR="00BD4DF4">
        <w:fldChar w:fldCharType="begin"/>
      </w:r>
      <w:r w:rsidR="00BD4DF4">
        <w:instrText xml:space="preserve"> SEQ Figure \* ARABIC </w:instrText>
      </w:r>
      <w:r w:rsidR="00BD4DF4">
        <w:fldChar w:fldCharType="separate"/>
      </w:r>
      <w:r>
        <w:rPr>
          <w:noProof/>
        </w:rPr>
        <w:t>2</w:t>
      </w:r>
      <w:r w:rsidR="00BD4DF4">
        <w:rPr>
          <w:noProof/>
        </w:rPr>
        <w:fldChar w:fldCharType="end"/>
      </w:r>
      <w:r>
        <w:t xml:space="preserve">: </w:t>
      </w:r>
      <w:r w:rsidRPr="007F5D26">
        <w:t xml:space="preserve">Map of Ground Water Bodies of </w:t>
      </w:r>
      <w:smartTag w:uri="urn:schemas-microsoft-com:office:smarttags" w:element="place">
        <w:smartTag w:uri="urn:schemas-microsoft-com:office:smarttags" w:element="country-region">
          <w:r w:rsidRPr="007F5D26">
            <w:t>Cyprus</w:t>
          </w:r>
        </w:smartTag>
      </w:smartTag>
      <w:r>
        <w:rPr>
          <w:noProof/>
        </w:rPr>
        <w:t xml:space="preserve"> (Taken from </w:t>
      </w:r>
      <w:hyperlink r:id="rId15" w:history="1">
        <w:r w:rsidRPr="00EE573E">
          <w:rPr>
            <w:rStyle w:val="Hyperlink"/>
            <w:noProof/>
          </w:rPr>
          <w:t>Water Framework Directive</w:t>
        </w:r>
      </w:hyperlink>
      <w:r>
        <w:rPr>
          <w:noProof/>
        </w:rPr>
        <w:t>)</w:t>
      </w:r>
    </w:p>
    <w:p w:rsidR="0057033D" w:rsidRDefault="0057033D" w:rsidP="007452DE">
      <w:pPr>
        <w:autoSpaceDE w:val="0"/>
        <w:autoSpaceDN w:val="0"/>
        <w:adjustRightInd w:val="0"/>
        <w:spacing w:after="0" w:line="240" w:lineRule="auto"/>
        <w:rPr>
          <w:rFonts w:ascii="Times New Roman" w:hAnsi="Times New Roman"/>
          <w:sz w:val="24"/>
          <w:szCs w:val="24"/>
        </w:rPr>
      </w:pPr>
    </w:p>
    <w:p w:rsidR="0057033D" w:rsidRDefault="0057033D" w:rsidP="00FB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t xml:space="preserve">One of the effects of climate change in </w:t>
      </w:r>
      <w:smartTag w:uri="urn:schemas-microsoft-com:office:smarttags" w:element="place">
        <w:smartTag w:uri="urn:schemas-microsoft-com:office:smarttags" w:element="country-region">
          <w:r>
            <w:rPr>
              <w:rFonts w:ascii="Times New Roman" w:hAnsi="Times New Roman"/>
              <w:sz w:val="24"/>
              <w:szCs w:val="24"/>
            </w:rPr>
            <w:t>Cyprus</w:t>
          </w:r>
        </w:smartTag>
      </w:smartTag>
      <w:r>
        <w:rPr>
          <w:rFonts w:ascii="Times New Roman" w:hAnsi="Times New Roman"/>
          <w:sz w:val="24"/>
          <w:szCs w:val="24"/>
        </w:rPr>
        <w:t xml:space="preserve"> is the decreasing of rainfall. Rainfall in the island over the last decade has been declining at a rate of 1 mm per year.</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&lt;EndNote&gt;&lt;Cite&gt;&lt;Author&gt;Liang&lt;/Author&gt;&lt;Year&gt;2010&lt;/Year&gt;&lt;RecNum&gt;9&lt;/RecNum&gt;&lt;DisplayText&gt;(Liang, 2010)&lt;/DisplayText&gt;&lt;record&gt;&lt;rec-number&gt;9&lt;/rec-number&gt;&lt;foreign-keys&gt;&lt;key app="EN" db-id="2fx5d9w0sp9w2werrv15fzwb25fft2xp92rp"&gt;9&lt;/key&gt;&lt;/foreign-keys&gt;&lt;ref-type name="Book"&gt;6&lt;/ref-type&gt;&lt;contributors&gt;&lt;authors&gt;&lt;author&gt;Liang, L.&lt;/author&gt;&lt;/authors&gt;&lt;/contributors&gt;&lt;titles&gt;&lt;title&gt;Modeling Water Markets and Related Policies: The Case of Irrigation in Southern Cyprus&lt;/title&gt;&lt;/titles&gt;&lt;dates&gt;&lt;year&gt;2010&lt;/year&gt;&lt;/dates&gt;&lt;publisher&gt;Harvard University&lt;/publisher&gt;&lt;urls&gt;&lt;related-urls&gt;&lt;url&gt;http://books.google.com.cy/books?id=ydljygAACAAJ&lt;/url&gt;&lt;/related-urls&gt;&lt;/urls&gt;&lt;/record&gt;&lt;/Cite&gt;&lt;/EndNote&gt;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(Liang, 2010)</w:t>
      </w:r>
      <w:r>
        <w:rPr>
          <w:rFonts w:ascii="Times New Roman" w:hAnsi="Times New Roman"/>
          <w:sz w:val="24"/>
          <w:szCs w:val="24"/>
        </w:rPr>
        <w:fldChar w:fldCharType="end"/>
      </w:r>
      <w:r>
        <w:rPr>
          <w:rFonts w:ascii="Times New Roman" w:hAnsi="Times New Roman"/>
          <w:sz w:val="24"/>
          <w:szCs w:val="24"/>
        </w:rPr>
        <w:t xml:space="preserve"> </w:t>
      </w:r>
      <w:r w:rsidRPr="00252B78">
        <w:rPr>
          <w:rFonts w:ascii="Times New Roman" w:hAnsi="Times New Roman"/>
          <w:i/>
          <w:sz w:val="24"/>
          <w:szCs w:val="24"/>
        </w:rPr>
        <w:t>“Water and watershed systems are influenced by the amount, form, seasonality, and event characteristics of precipitation, as well as temperature, solar radiation and wind that affect evaporative loss.”</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&lt;EndNote&gt;&lt;Cite&gt;&lt;Author&gt;Imhoff&lt;/Author&gt;&lt;Year&gt;2007&lt;/Year&gt;&lt;RecNum&gt;10&lt;/RecNum&gt;&lt;DisplayText&gt;(Imhoff et al., 2007)&lt;/DisplayText&gt;&lt;record&gt;&lt;rec-number&gt;10&lt;/rec-number&gt;&lt;foreign-keys&gt;&lt;key app="EN" db-id="2fx5d9w0sp9w2werrv15fzwb25fft2xp92rp"&gt;10&lt;/key&gt;&lt;/foreign-keys&gt;&lt;ref-type name="Journal Article"&gt;17&lt;/ref-type&gt;&lt;contributors&gt;&lt;authors&gt;&lt;author&gt;Imhoff, J. C.&lt;/author&gt;&lt;author&gt;Kittle, J. L., Jr.&lt;/author&gt;&lt;author&gt;Gray, M. R.&lt;/author&gt;&lt;author&gt;Johnson, T. E.&lt;/author&gt;&lt;/authors&gt;&lt;/contributors&gt;&lt;auth-address&gt;AQUA TERRA Consultants, PO Box 323, Ouray, CO 81427, USA. jcimhoff@aquaterra.com&lt;/auth-address&gt;&lt;titles&gt;&lt;title&gt;Using the Climate Assessment Tool (CAT) in U.S. EPA BASINS integrated modeling system to assess watershed vulnerability to climate change&lt;/title&gt;&lt;secondary-title&gt;Water Sci Technol&lt;/secondary-title&gt;&lt;/titles&gt;&lt;periodical&gt;&lt;full-title&gt;Water Sci Technol&lt;/full-title&gt;&lt;/periodical&gt;&lt;pages&gt;49-56&lt;/pages&gt;&lt;volume&gt;56&lt;/volume&gt;&lt;number&gt;8&lt;/number&gt;&lt;edition&gt;2007/11/06&lt;/edition&gt;&lt;keywords&gt;&lt;keyword&gt;Calibration&lt;/keyword&gt;&lt;keyword&gt;Climate&lt;/keyword&gt;&lt;keyword&gt;Environmental Monitoring&lt;/keyword&gt;&lt;keyword&gt;Models, Theoretical&lt;/keyword&gt;&lt;keyword&gt;Software&lt;/keyword&gt;&lt;keyword&gt;United States&lt;/keyword&gt;&lt;keyword&gt;Water Movements&lt;/keyword&gt;&lt;keyword&gt;Water Pollutants/ analysis&lt;/keyword&gt;&lt;keyword&gt;Water Supply&lt;/keyword&gt;&lt;/keywords&gt;&lt;dates&gt;&lt;year&gt;2007&lt;/year&gt;&lt;/dates&gt;&lt;isbn&gt;0273-1223 (Print)&amp;#xD;0273-1223 (Linking)&lt;/isbn&gt;&lt;accession-num&gt;17978432&lt;/accession-num&gt;&lt;urls&gt;&lt;/urls&gt;&lt;electronic-resource-num&gt;10.2166/wst.2007.595 [doi]&lt;/electronic-resource-num&gt;&lt;remote-database-provider&gt;Nlm&lt;/remote-database-provider&gt;&lt;language&gt;eng&lt;/language&gt;&lt;/record&gt;&lt;/Cite&gt;&lt;/EndNote&gt;</w:instrText>
      </w:r>
      <w:r>
        <w:rPr>
          <w:rFonts w:ascii="Times New Roman" w:hAnsi="Times New Roman"/>
          <w:sz w:val="24"/>
          <w:szCs w:val="24"/>
        </w:rPr>
        <w:fldChar w:fldCharType="separate"/>
      </w:r>
      <w:r>
        <w:rPr>
          <w:rFonts w:ascii="Times New Roman" w:hAnsi="Times New Roman"/>
          <w:noProof/>
          <w:sz w:val="24"/>
          <w:szCs w:val="24"/>
        </w:rPr>
        <w:t>(</w:t>
      </w:r>
      <w:proofErr w:type="spellStart"/>
      <w:r>
        <w:rPr>
          <w:rFonts w:ascii="Times New Roman" w:hAnsi="Times New Roman"/>
          <w:noProof/>
          <w:sz w:val="24"/>
          <w:szCs w:val="24"/>
        </w:rPr>
        <w:t>Imhoff</w:t>
      </w:r>
      <w:proofErr w:type="spellEnd"/>
      <w:r>
        <w:rPr>
          <w:rFonts w:ascii="Times New Roman" w:hAnsi="Times New Roman"/>
          <w:noProof/>
          <w:sz w:val="24"/>
          <w:szCs w:val="24"/>
        </w:rPr>
        <w:t xml:space="preserve"> et al., 2007)</w:t>
      </w:r>
      <w:r>
        <w:rPr>
          <w:rFonts w:ascii="Times New Roman" w:hAnsi="Times New Roman"/>
          <w:sz w:val="24"/>
          <w:szCs w:val="24"/>
        </w:rPr>
        <w:fldChar w:fldCharType="end"/>
      </w:r>
      <w:r>
        <w:rPr>
          <w:rFonts w:ascii="Times New Roman" w:hAnsi="Times New Roman"/>
          <w:sz w:val="24"/>
          <w:szCs w:val="24"/>
        </w:rPr>
        <w:t xml:space="preserve"> </w:t>
      </w:r>
      <w:bookmarkStart w:id="2" w:name="2"/>
      <w:bookmarkEnd w:id="2"/>
      <w:r w:rsidRPr="00DA166B">
        <w:rPr>
          <w:rFonts w:ascii="Times New Roman" w:hAnsi="Times New Roman"/>
          <w:sz w:val="24"/>
          <w:szCs w:val="24"/>
        </w:rPr>
        <w:t xml:space="preserve">The average annual rainfall </w:t>
      </w:r>
      <w:r>
        <w:rPr>
          <w:rFonts w:ascii="Times New Roman" w:hAnsi="Times New Roman"/>
          <w:sz w:val="24"/>
          <w:szCs w:val="24"/>
        </w:rPr>
        <w:t xml:space="preserve">in Cyprus </w:t>
      </w:r>
      <w:r w:rsidRPr="00DA166B">
        <w:rPr>
          <w:rFonts w:ascii="Times New Roman" w:hAnsi="Times New Roman"/>
          <w:sz w:val="24"/>
          <w:szCs w:val="24"/>
        </w:rPr>
        <w:t>is about 500 m</w:t>
      </w:r>
      <w:r>
        <w:rPr>
          <w:rFonts w:ascii="Times New Roman" w:hAnsi="Times New Roman"/>
          <w:sz w:val="24"/>
          <w:szCs w:val="24"/>
        </w:rPr>
        <w:t>m</w:t>
      </w:r>
      <w:r w:rsidRPr="00DA166B">
        <w:rPr>
          <w:rFonts w:ascii="Times New Roman" w:hAnsi="Times New Roman"/>
          <w:sz w:val="24"/>
          <w:szCs w:val="24"/>
        </w:rPr>
        <w:t xml:space="preserve"> and ranges from 300 m</w:t>
      </w:r>
      <w:r>
        <w:rPr>
          <w:rFonts w:ascii="Times New Roman" w:hAnsi="Times New Roman"/>
          <w:sz w:val="24"/>
          <w:szCs w:val="24"/>
        </w:rPr>
        <w:t>m</w:t>
      </w:r>
      <w:r w:rsidRPr="00DA166B">
        <w:rPr>
          <w:rFonts w:ascii="Times New Roman" w:hAnsi="Times New Roman"/>
          <w:sz w:val="24"/>
          <w:szCs w:val="24"/>
        </w:rPr>
        <w:t xml:space="preserve"> in the central plain and the south-east</w:t>
      </w:r>
      <w:r>
        <w:rPr>
          <w:rFonts w:ascii="Times New Roman" w:hAnsi="Times New Roman"/>
          <w:sz w:val="24"/>
          <w:szCs w:val="24"/>
        </w:rPr>
        <w:t>ern parts of the island up to 1</w:t>
      </w:r>
      <w:r w:rsidRPr="00DA166B">
        <w:rPr>
          <w:rFonts w:ascii="Times New Roman" w:hAnsi="Times New Roman"/>
          <w:sz w:val="24"/>
          <w:szCs w:val="24"/>
        </w:rPr>
        <w:t xml:space="preserve">100 </w:t>
      </w:r>
      <w:r w:rsidRPr="00DA166B">
        <w:rPr>
          <w:rFonts w:ascii="Times New Roman" w:hAnsi="Times New Roman"/>
          <w:sz w:val="24"/>
          <w:szCs w:val="24"/>
        </w:rPr>
        <w:lastRenderedPageBreak/>
        <w:t>m</w:t>
      </w:r>
      <w:r>
        <w:rPr>
          <w:rFonts w:ascii="Times New Roman" w:hAnsi="Times New Roman"/>
          <w:sz w:val="24"/>
          <w:szCs w:val="24"/>
        </w:rPr>
        <w:t>m</w:t>
      </w:r>
      <w:r w:rsidRPr="00DA166B">
        <w:rPr>
          <w:rFonts w:ascii="Times New Roman" w:hAnsi="Times New Roman"/>
          <w:sz w:val="24"/>
          <w:szCs w:val="24"/>
        </w:rPr>
        <w:t xml:space="preserve"> at the top of the </w:t>
      </w:r>
      <w:proofErr w:type="spellStart"/>
      <w:r w:rsidRPr="00DA166B">
        <w:rPr>
          <w:rFonts w:ascii="Times New Roman" w:hAnsi="Times New Roman"/>
          <w:sz w:val="24"/>
          <w:szCs w:val="24"/>
        </w:rPr>
        <w:t>Troodos</w:t>
      </w:r>
      <w:proofErr w:type="spellEnd"/>
      <w:r w:rsidRPr="00DA166B">
        <w:rPr>
          <w:rFonts w:ascii="Times New Roman" w:hAnsi="Times New Roman"/>
          <w:sz w:val="24"/>
          <w:szCs w:val="24"/>
        </w:rPr>
        <w:t xml:space="preserve"> range and 550 m</w:t>
      </w:r>
      <w:r>
        <w:rPr>
          <w:rFonts w:ascii="Times New Roman" w:hAnsi="Times New Roman"/>
          <w:sz w:val="24"/>
          <w:szCs w:val="24"/>
        </w:rPr>
        <w:t>m</w:t>
      </w:r>
      <w:r w:rsidRPr="00DA166B">
        <w:rPr>
          <w:rFonts w:ascii="Times New Roman" w:hAnsi="Times New Roman"/>
          <w:sz w:val="24"/>
          <w:szCs w:val="24"/>
        </w:rPr>
        <w:t xml:space="preserve"> at the top of </w:t>
      </w:r>
      <w:proofErr w:type="spellStart"/>
      <w:r w:rsidRPr="00DA166B">
        <w:rPr>
          <w:rFonts w:ascii="Times New Roman" w:hAnsi="Times New Roman"/>
          <w:sz w:val="24"/>
          <w:szCs w:val="24"/>
        </w:rPr>
        <w:t>Pentadaktylos</w:t>
      </w:r>
      <w:proofErr w:type="spellEnd"/>
      <w:r w:rsidRPr="00DA166B">
        <w:rPr>
          <w:rFonts w:ascii="Times New Roman" w:hAnsi="Times New Roman"/>
          <w:sz w:val="24"/>
          <w:szCs w:val="24"/>
        </w:rPr>
        <w:t>. The variation in rainfall is not only regional but annual and often two and even three-year consecutive droughts are observed.</w:t>
      </w:r>
      <w:r>
        <w:rPr>
          <w:rFonts w:ascii="Times New Roman" w:hAnsi="Times New Roman"/>
          <w:sz w:val="24"/>
          <w:szCs w:val="24"/>
        </w:rPr>
        <w:t xml:space="preserve"> (</w:t>
      </w:r>
      <w:hyperlink r:id="rId16" w:history="1">
        <w:r w:rsidRPr="00D33DB7">
          <w:rPr>
            <w:rStyle w:val="Hyperlink"/>
            <w:rFonts w:ascii="Times New Roman" w:hAnsi="Times New Roman"/>
            <w:sz w:val="24"/>
            <w:szCs w:val="24"/>
          </w:rPr>
          <w:t>Water Framework Directive</w:t>
        </w:r>
      </w:hyperlink>
      <w:r>
        <w:rPr>
          <w:rFonts w:ascii="Times New Roman" w:hAnsi="Times New Roman"/>
          <w:sz w:val="24"/>
          <w:szCs w:val="24"/>
        </w:rPr>
        <w:t>)</w:t>
      </w:r>
    </w:p>
    <w:p w:rsidR="0057033D" w:rsidRDefault="0057033D" w:rsidP="00FB3912">
      <w:pPr>
        <w:autoSpaceDE w:val="0"/>
        <w:autoSpaceDN w:val="0"/>
        <w:adjustRightInd w:val="0"/>
        <w:spacing w:after="0" w:line="240" w:lineRule="auto"/>
        <w:rPr>
          <w:rFonts w:ascii="Times New Roman" w:hAnsi="Times New Roman"/>
          <w:sz w:val="24"/>
          <w:szCs w:val="24"/>
        </w:rPr>
      </w:pPr>
    </w:p>
    <w:p w:rsidR="0057033D" w:rsidRDefault="0057033D" w:rsidP="00D8349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w:t>
      </w:r>
      <w:r w:rsidRPr="00D83490">
        <w:rPr>
          <w:rFonts w:ascii="Times New Roman" w:hAnsi="Times New Roman"/>
          <w:sz w:val="24"/>
          <w:szCs w:val="24"/>
        </w:rPr>
        <w:t xml:space="preserve">ealth hazards associated with the </w:t>
      </w:r>
      <w:r>
        <w:rPr>
          <w:rFonts w:ascii="Times New Roman" w:hAnsi="Times New Roman"/>
          <w:sz w:val="24"/>
          <w:szCs w:val="24"/>
        </w:rPr>
        <w:t xml:space="preserve">reuse of water </w:t>
      </w:r>
      <w:r w:rsidRPr="00D83490">
        <w:rPr>
          <w:rFonts w:ascii="Times New Roman" w:hAnsi="Times New Roman"/>
          <w:sz w:val="24"/>
          <w:szCs w:val="24"/>
        </w:rPr>
        <w:t>are</w:t>
      </w:r>
      <w:r>
        <w:rPr>
          <w:rFonts w:ascii="Times New Roman" w:hAnsi="Times New Roman"/>
          <w:sz w:val="24"/>
          <w:szCs w:val="24"/>
        </w:rPr>
        <w:t>:</w:t>
      </w:r>
    </w:p>
    <w:p w:rsidR="0057033D" w:rsidRDefault="00BD4DF4" w:rsidP="00986E88">
      <w:pPr>
        <w:pStyle w:val="ListParagraph"/>
        <w:numPr>
          <w:ilvl w:val="0"/>
          <w:numId w:val="2"/>
        </w:numPr>
        <w:autoSpaceDE w:val="0"/>
        <w:autoSpaceDN w:val="0"/>
        <w:adjustRightInd w:val="0"/>
        <w:spacing w:after="0" w:line="240" w:lineRule="auto"/>
        <w:rPr>
          <w:rFonts w:ascii="Times New Roman" w:hAnsi="Times New Roman"/>
          <w:sz w:val="24"/>
          <w:szCs w:val="24"/>
        </w:rPr>
      </w:pPr>
      <w:hyperlink w:anchor="Excreta" w:history="1">
        <w:r w:rsidR="0057033D" w:rsidRPr="00990633">
          <w:rPr>
            <w:rStyle w:val="Hyperlink"/>
            <w:rFonts w:ascii="Times New Roman" w:hAnsi="Times New Roman"/>
            <w:sz w:val="24"/>
            <w:szCs w:val="24"/>
          </w:rPr>
          <w:t>excreta-related pathogens</w:t>
        </w:r>
      </w:hyperlink>
      <w:r w:rsidR="0057033D">
        <w:rPr>
          <w:rFonts w:ascii="Times New Roman" w:hAnsi="Times New Roman"/>
          <w:sz w:val="24"/>
          <w:szCs w:val="24"/>
        </w:rPr>
        <w:t xml:space="preserve"> </w:t>
      </w:r>
    </w:p>
    <w:p w:rsidR="0057033D" w:rsidRDefault="00BD4DF4" w:rsidP="00986E88">
      <w:pPr>
        <w:pStyle w:val="ListParagraph"/>
        <w:numPr>
          <w:ilvl w:val="0"/>
          <w:numId w:val="2"/>
        </w:numPr>
        <w:autoSpaceDE w:val="0"/>
        <w:autoSpaceDN w:val="0"/>
        <w:adjustRightInd w:val="0"/>
        <w:spacing w:after="0" w:line="240" w:lineRule="auto"/>
        <w:rPr>
          <w:rFonts w:ascii="Times New Roman" w:hAnsi="Times New Roman"/>
          <w:sz w:val="24"/>
          <w:szCs w:val="24"/>
        </w:rPr>
      </w:pPr>
      <w:hyperlink w:anchor="Vector" w:history="1">
        <w:r w:rsidR="0057033D" w:rsidRPr="00990633">
          <w:rPr>
            <w:rStyle w:val="Hyperlink"/>
            <w:rFonts w:ascii="Times New Roman" w:hAnsi="Times New Roman"/>
            <w:sz w:val="24"/>
            <w:szCs w:val="24"/>
          </w:rPr>
          <w:t>vector-borne diseases</w:t>
        </w:r>
      </w:hyperlink>
    </w:p>
    <w:p w:rsidR="0057033D" w:rsidRDefault="00BD4DF4" w:rsidP="00986E88">
      <w:pPr>
        <w:pStyle w:val="ListParagraph"/>
        <w:numPr>
          <w:ilvl w:val="0"/>
          <w:numId w:val="2"/>
        </w:numPr>
        <w:autoSpaceDE w:val="0"/>
        <w:autoSpaceDN w:val="0"/>
        <w:adjustRightInd w:val="0"/>
        <w:spacing w:after="0" w:line="240" w:lineRule="auto"/>
        <w:rPr>
          <w:rFonts w:ascii="Times New Roman" w:hAnsi="Times New Roman"/>
          <w:sz w:val="24"/>
          <w:szCs w:val="24"/>
        </w:rPr>
      </w:pPr>
      <w:hyperlink w:anchor="Chemicals" w:history="1">
        <w:r w:rsidR="0057033D" w:rsidRPr="002A7511">
          <w:rPr>
            <w:rStyle w:val="Hyperlink"/>
            <w:rFonts w:ascii="Times New Roman" w:hAnsi="Times New Roman"/>
            <w:sz w:val="24"/>
            <w:szCs w:val="24"/>
          </w:rPr>
          <w:t>certain chemicals</w:t>
        </w:r>
      </w:hyperlink>
    </w:p>
    <w:p w:rsidR="0057033D" w:rsidRDefault="0057033D" w:rsidP="00986E88">
      <w:pPr>
        <w:autoSpaceDE w:val="0"/>
        <w:autoSpaceDN w:val="0"/>
        <w:adjustRightInd w:val="0"/>
        <w:spacing w:after="0" w:line="240" w:lineRule="auto"/>
        <w:rPr>
          <w:rFonts w:ascii="Times New Roman" w:hAnsi="Times New Roman"/>
          <w:sz w:val="24"/>
          <w:szCs w:val="24"/>
        </w:rPr>
      </w:pPr>
    </w:p>
    <w:p w:rsidR="0057033D" w:rsidRDefault="0057033D" w:rsidP="00986E88">
      <w:pPr>
        <w:autoSpaceDE w:val="0"/>
        <w:autoSpaceDN w:val="0"/>
        <w:adjustRightInd w:val="0"/>
        <w:spacing w:after="0" w:line="240" w:lineRule="auto"/>
        <w:rPr>
          <w:rFonts w:ascii="Times New Roman" w:hAnsi="Times New Roman"/>
          <w:sz w:val="24"/>
          <w:szCs w:val="24"/>
        </w:rPr>
      </w:pPr>
      <w:r w:rsidRPr="00986E88">
        <w:rPr>
          <w:rFonts w:ascii="Times New Roman" w:hAnsi="Times New Roman"/>
          <w:sz w:val="24"/>
          <w:szCs w:val="24"/>
        </w:rPr>
        <w:t>Health risks describe the probability, under particular circumstances, that these health hazards will indeed be able to influence human health harmfully. Pathogens can multiply and survive long enough in the environment to b</w:t>
      </w:r>
      <w:r>
        <w:rPr>
          <w:rFonts w:ascii="Times New Roman" w:hAnsi="Times New Roman"/>
          <w:sz w:val="24"/>
          <w:szCs w:val="24"/>
        </w:rPr>
        <w:t>e transmitted to humans</w:t>
      </w:r>
      <w:r w:rsidRPr="00986E88">
        <w:rPr>
          <w:rFonts w:ascii="Times New Roman" w:hAnsi="Times New Roman"/>
          <w:sz w:val="24"/>
          <w:szCs w:val="24"/>
        </w:rPr>
        <w:t xml:space="preserve">. Certain environmental factors contribute, to a greater or lesser measure, to the die-off of pathogens. These factors include time, temperature, moisture, exposure to </w:t>
      </w:r>
      <w:r>
        <w:rPr>
          <w:rFonts w:ascii="Times New Roman" w:hAnsi="Times New Roman"/>
          <w:sz w:val="24"/>
          <w:szCs w:val="24"/>
        </w:rPr>
        <w:t xml:space="preserve">light and ultraviolet </w:t>
      </w:r>
      <w:r w:rsidRPr="00986E88">
        <w:rPr>
          <w:rFonts w:ascii="Times New Roman" w:hAnsi="Times New Roman"/>
          <w:sz w:val="24"/>
          <w:szCs w:val="24"/>
        </w:rPr>
        <w:t xml:space="preserve">radiation, presence of appropriate intermediate hosts, type of plant and others. Treatment of wastewater, excreta and </w:t>
      </w:r>
      <w:proofErr w:type="spellStart"/>
      <w:r w:rsidRPr="00986E88">
        <w:rPr>
          <w:rFonts w:ascii="Times New Roman" w:hAnsi="Times New Roman"/>
          <w:sz w:val="24"/>
          <w:szCs w:val="24"/>
        </w:rPr>
        <w:t>greywater</w:t>
      </w:r>
      <w:proofErr w:type="spellEnd"/>
      <w:r w:rsidRPr="00986E88">
        <w:rPr>
          <w:rFonts w:ascii="Times New Roman" w:hAnsi="Times New Roman"/>
          <w:sz w:val="24"/>
          <w:szCs w:val="24"/>
        </w:rPr>
        <w:t xml:space="preserve"> can significantly reduce the concentrations of some contaminants and thus the risk of disease transmission.</w:t>
      </w:r>
      <w:r>
        <w:rPr>
          <w:rFonts w:ascii="Times New Roman" w:hAnsi="Times New Roman"/>
          <w:sz w:val="24"/>
          <w:szCs w:val="24"/>
        </w:rPr>
        <w:t xml:space="preserve"> (</w:t>
      </w:r>
      <w:hyperlink r:id="rId17" w:history="1">
        <w:r w:rsidRPr="00ED13DA">
          <w:rPr>
            <w:rStyle w:val="Hyperlink"/>
            <w:rFonts w:ascii="Times New Roman" w:hAnsi="Times New Roman"/>
            <w:sz w:val="24"/>
            <w:szCs w:val="24"/>
          </w:rPr>
          <w:t xml:space="preserve">Guidelines for the safe use of wastewater, excreta and </w:t>
        </w:r>
        <w:proofErr w:type="spellStart"/>
        <w:r w:rsidRPr="00ED13DA">
          <w:rPr>
            <w:rStyle w:val="Hyperlink"/>
            <w:rFonts w:ascii="Times New Roman" w:hAnsi="Times New Roman"/>
            <w:sz w:val="24"/>
            <w:szCs w:val="24"/>
          </w:rPr>
          <w:t>greywater</w:t>
        </w:r>
        <w:proofErr w:type="spellEnd"/>
        <w:r w:rsidRPr="00ED13DA">
          <w:rPr>
            <w:rStyle w:val="Hyperlink"/>
            <w:rFonts w:ascii="Times New Roman" w:hAnsi="Times New Roman"/>
            <w:sz w:val="24"/>
            <w:szCs w:val="24"/>
          </w:rPr>
          <w:t>. Volume 1: Policy and regulatory aspects</w:t>
        </w:r>
      </w:hyperlink>
      <w:r>
        <w:rPr>
          <w:rFonts w:ascii="Times New Roman" w:hAnsi="Times New Roman"/>
          <w:sz w:val="24"/>
          <w:szCs w:val="24"/>
        </w:rPr>
        <w:t>, WHO)</w:t>
      </w:r>
    </w:p>
    <w:p w:rsidR="0057033D" w:rsidRDefault="0057033D" w:rsidP="00986E88">
      <w:pPr>
        <w:autoSpaceDE w:val="0"/>
        <w:autoSpaceDN w:val="0"/>
        <w:adjustRightInd w:val="0"/>
        <w:spacing w:after="0" w:line="240" w:lineRule="auto"/>
        <w:rPr>
          <w:rFonts w:ascii="Times New Roman" w:hAnsi="Times New Roman"/>
          <w:sz w:val="24"/>
          <w:szCs w:val="24"/>
        </w:rPr>
      </w:pPr>
    </w:p>
    <w:p w:rsidR="0057033D" w:rsidRDefault="0057033D" w:rsidP="00986E88">
      <w:pPr>
        <w:autoSpaceDE w:val="0"/>
        <w:autoSpaceDN w:val="0"/>
        <w:adjustRightInd w:val="0"/>
        <w:spacing w:after="0" w:line="240" w:lineRule="auto"/>
        <w:rPr>
          <w:rFonts w:ascii="Times New Roman" w:hAnsi="Times New Roman"/>
          <w:b/>
          <w:sz w:val="24"/>
          <w:szCs w:val="24"/>
          <w:u w:val="single"/>
        </w:rPr>
      </w:pPr>
      <w:r w:rsidRPr="005A22ED">
        <w:rPr>
          <w:rFonts w:ascii="Times New Roman" w:hAnsi="Times New Roman"/>
          <w:b/>
          <w:sz w:val="24"/>
          <w:szCs w:val="24"/>
          <w:u w:val="single"/>
        </w:rPr>
        <w:t>Discussion</w:t>
      </w:r>
    </w:p>
    <w:p w:rsidR="0057033D" w:rsidRDefault="0057033D" w:rsidP="00986E88">
      <w:pPr>
        <w:autoSpaceDE w:val="0"/>
        <w:autoSpaceDN w:val="0"/>
        <w:adjustRightInd w:val="0"/>
        <w:spacing w:after="0" w:line="240" w:lineRule="auto"/>
        <w:rPr>
          <w:rFonts w:ascii="Times New Roman" w:hAnsi="Times New Roman"/>
          <w:b/>
          <w:sz w:val="24"/>
          <w:szCs w:val="24"/>
          <w:u w:val="single"/>
        </w:rPr>
      </w:pPr>
    </w:p>
    <w:p w:rsidR="0057033D" w:rsidRDefault="0057033D" w:rsidP="00AF5BA7">
      <w:pPr>
        <w:autoSpaceDE w:val="0"/>
        <w:autoSpaceDN w:val="0"/>
        <w:adjustRightInd w:val="0"/>
        <w:spacing w:after="0" w:line="240" w:lineRule="auto"/>
        <w:jc w:val="center"/>
        <w:rPr>
          <w:rFonts w:ascii="Times New Roman" w:hAnsi="Times New Roman"/>
          <w:b/>
          <w:sz w:val="24"/>
          <w:szCs w:val="24"/>
          <w:u w:val="single"/>
        </w:rPr>
      </w:pPr>
      <w:r>
        <w:rPr>
          <w:rFonts w:ascii="Times New Roman" w:hAnsi="Times New Roman"/>
          <w:b/>
          <w:sz w:val="24"/>
          <w:szCs w:val="24"/>
          <w:u w:val="single"/>
        </w:rPr>
        <w:t>Water Resources</w:t>
      </w:r>
    </w:p>
    <w:p w:rsidR="0057033D" w:rsidRDefault="0057033D" w:rsidP="00986E88">
      <w:pPr>
        <w:autoSpaceDE w:val="0"/>
        <w:autoSpaceDN w:val="0"/>
        <w:adjustRightInd w:val="0"/>
        <w:spacing w:after="0" w:line="240" w:lineRule="auto"/>
        <w:rPr>
          <w:rFonts w:ascii="Times New Roman" w:hAnsi="Times New Roman"/>
          <w:b/>
          <w:sz w:val="24"/>
          <w:szCs w:val="24"/>
          <w:u w:val="single"/>
        </w:rPr>
      </w:pPr>
    </w:p>
    <w:p w:rsidR="0057033D" w:rsidRDefault="0057033D" w:rsidP="0026033F">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From archaeological excavations it appears that the climate conditions in Cyprus have not changed dramatically from the ancient times until today. Long periods of summer and limited rainfall result in drought and water shortages conditions. Therefore, the water collection, storage and conveyance were matters that the Cypriots habitats were trying to solve. (</w:t>
      </w:r>
      <w:hyperlink r:id="rId18" w:history="1">
        <w:r w:rsidRPr="007C64B8">
          <w:rPr>
            <w:rStyle w:val="Hyperlink"/>
            <w:rFonts w:ascii="Times New Roman" w:hAnsi="Times New Roman"/>
            <w:sz w:val="24"/>
            <w:szCs w:val="24"/>
          </w:rPr>
          <w:t>DEVELOPMENT OF WATER RESOURVES IN CYPRUS</w:t>
        </w:r>
      </w:hyperlink>
      <w:r>
        <w:rPr>
          <w:rFonts w:ascii="Times New Roman" w:hAnsi="Times New Roman"/>
          <w:sz w:val="24"/>
          <w:szCs w:val="24"/>
        </w:rPr>
        <w:t xml:space="preserve">, </w:t>
      </w:r>
      <w:r w:rsidRPr="00972209">
        <w:rPr>
          <w:rFonts w:ascii="Times New Roman" w:hAnsi="Times New Roman"/>
          <w:sz w:val="24"/>
          <w:szCs w:val="24"/>
        </w:rPr>
        <w:t>A HISTORICAL REVIEW)</w:t>
      </w:r>
    </w:p>
    <w:p w:rsidR="0057033D" w:rsidRDefault="00401B1E" w:rsidP="0026033F">
      <w:pPr>
        <w:keepNext/>
        <w:autoSpaceDE w:val="0"/>
        <w:autoSpaceDN w:val="0"/>
        <w:adjustRightInd w:val="0"/>
        <w:spacing w:after="0" w:line="240" w:lineRule="auto"/>
        <w:jc w:val="center"/>
      </w:pPr>
      <w:r>
        <w:rPr>
          <w:rFonts w:ascii="Times New Roman" w:hAnsi="Times New Roman"/>
          <w:noProof/>
          <w:sz w:val="24"/>
          <w:szCs w:val="24"/>
          <w:lang w:val="el-GR" w:eastAsia="el-GR"/>
        </w:rPr>
        <w:pict>
          <v:shape id="Picture 7" o:spid="_x0000_i1027" type="#_x0000_t75" style="width:221.25pt;height:146.25pt;visibility:visible">
            <v:imagedata r:id="rId19" o:title=""/>
          </v:shape>
        </w:pict>
      </w:r>
    </w:p>
    <w:p w:rsidR="0057033D" w:rsidRDefault="0057033D" w:rsidP="0026033F">
      <w:pPr>
        <w:pStyle w:val="Caption"/>
        <w:jc w:val="center"/>
        <w:rPr>
          <w:rFonts w:ascii="Times New Roman" w:hAnsi="Times New Roman"/>
          <w:sz w:val="24"/>
          <w:szCs w:val="24"/>
        </w:rPr>
      </w:pPr>
      <w:r>
        <w:t xml:space="preserve">Figure </w:t>
      </w:r>
      <w:r w:rsidR="00BD4DF4">
        <w:fldChar w:fldCharType="begin"/>
      </w:r>
      <w:r w:rsidR="00BD4DF4">
        <w:instrText xml:space="preserve"> SEQ Figure \* ARABIC </w:instrText>
      </w:r>
      <w:r w:rsidR="00BD4DF4">
        <w:fldChar w:fldCharType="separate"/>
      </w:r>
      <w:r>
        <w:rPr>
          <w:noProof/>
        </w:rPr>
        <w:t>3</w:t>
      </w:r>
      <w:r w:rsidR="00BD4DF4">
        <w:rPr>
          <w:noProof/>
        </w:rPr>
        <w:fldChar w:fldCharType="end"/>
      </w:r>
      <w:r>
        <w:t xml:space="preserve">: Drought effects (Taken from </w:t>
      </w:r>
      <w:hyperlink r:id="rId20" w:history="1">
        <w:r w:rsidRPr="003F5DE0">
          <w:rPr>
            <w:rStyle w:val="Hyperlink"/>
          </w:rPr>
          <w:t>Water Development Department</w:t>
        </w:r>
      </w:hyperlink>
      <w:r>
        <w:t>)</w:t>
      </w:r>
    </w:p>
    <w:p w:rsidR="0057033D" w:rsidRDefault="0057033D" w:rsidP="0026033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 ancient findings show that even during the Stone Age, settlements in Cyprus were built in places where surface or underground \water was available. </w:t>
      </w:r>
      <w:r w:rsidRPr="00D76619">
        <w:rPr>
          <w:rFonts w:ascii="Times New Roman" w:hAnsi="Times New Roman"/>
          <w:sz w:val="24"/>
          <w:szCs w:val="24"/>
        </w:rPr>
        <w:t>During the</w:t>
      </w:r>
      <w:r>
        <w:rPr>
          <w:rFonts w:ascii="Times New Roman" w:hAnsi="Times New Roman"/>
          <w:sz w:val="24"/>
          <w:szCs w:val="24"/>
        </w:rPr>
        <w:t xml:space="preserve"> Neolithic Era (8500-3900 B.C.) </w:t>
      </w:r>
      <w:r w:rsidRPr="00D76619">
        <w:rPr>
          <w:rFonts w:ascii="Times New Roman" w:hAnsi="Times New Roman"/>
          <w:sz w:val="24"/>
          <w:szCs w:val="24"/>
        </w:rPr>
        <w:t>settlements we</w:t>
      </w:r>
      <w:r>
        <w:rPr>
          <w:rFonts w:ascii="Times New Roman" w:hAnsi="Times New Roman"/>
          <w:sz w:val="24"/>
          <w:szCs w:val="24"/>
        </w:rPr>
        <w:t xml:space="preserve">re found in areas with springs, </w:t>
      </w:r>
      <w:r w:rsidRPr="00D76619">
        <w:rPr>
          <w:rFonts w:ascii="Times New Roman" w:hAnsi="Times New Roman"/>
          <w:sz w:val="24"/>
          <w:szCs w:val="24"/>
        </w:rPr>
        <w:t xml:space="preserve">which gushed </w:t>
      </w:r>
      <w:r>
        <w:rPr>
          <w:rFonts w:ascii="Times New Roman" w:hAnsi="Times New Roman"/>
          <w:sz w:val="24"/>
          <w:szCs w:val="24"/>
        </w:rPr>
        <w:t xml:space="preserve">out throughout the year or near rivers. </w:t>
      </w:r>
      <w:proofErr w:type="spellStart"/>
      <w:r>
        <w:rPr>
          <w:rFonts w:ascii="Times New Roman" w:hAnsi="Times New Roman"/>
          <w:sz w:val="24"/>
          <w:szCs w:val="24"/>
        </w:rPr>
        <w:t>C</w:t>
      </w:r>
      <w:r w:rsidRPr="00D76619">
        <w:rPr>
          <w:rFonts w:ascii="Times New Roman" w:hAnsi="Times New Roman"/>
          <w:sz w:val="24"/>
          <w:szCs w:val="24"/>
        </w:rPr>
        <w:t>h</w:t>
      </w:r>
      <w:r>
        <w:rPr>
          <w:rFonts w:ascii="Times New Roman" w:hAnsi="Times New Roman"/>
          <w:sz w:val="24"/>
          <w:szCs w:val="24"/>
        </w:rPr>
        <w:t>o</w:t>
      </w:r>
      <w:r w:rsidRPr="00D76619">
        <w:rPr>
          <w:rFonts w:ascii="Times New Roman" w:hAnsi="Times New Roman"/>
          <w:sz w:val="24"/>
          <w:szCs w:val="24"/>
        </w:rPr>
        <w:t>irokitia</w:t>
      </w:r>
      <w:proofErr w:type="spellEnd"/>
      <w:r w:rsidRPr="00D76619">
        <w:rPr>
          <w:rFonts w:ascii="Times New Roman" w:hAnsi="Times New Roman"/>
          <w:sz w:val="24"/>
          <w:szCs w:val="24"/>
        </w:rPr>
        <w:t xml:space="preserve"> s</w:t>
      </w:r>
      <w:r>
        <w:rPr>
          <w:rFonts w:ascii="Times New Roman" w:hAnsi="Times New Roman"/>
          <w:sz w:val="24"/>
          <w:szCs w:val="24"/>
        </w:rPr>
        <w:t>ettlement for example obtained water from</w:t>
      </w:r>
      <w:r w:rsidRPr="00D76619">
        <w:rPr>
          <w:rFonts w:ascii="Times New Roman" w:hAnsi="Times New Roman"/>
          <w:sz w:val="24"/>
          <w:szCs w:val="24"/>
        </w:rPr>
        <w:t xml:space="preserve"> </w:t>
      </w:r>
      <w:r>
        <w:rPr>
          <w:rFonts w:ascii="Times New Roman" w:hAnsi="Times New Roman"/>
          <w:sz w:val="24"/>
          <w:szCs w:val="24"/>
        </w:rPr>
        <w:t xml:space="preserve">Maroni river. Settlements found </w:t>
      </w:r>
      <w:r w:rsidRPr="00D76619">
        <w:rPr>
          <w:rFonts w:ascii="Times New Roman" w:hAnsi="Times New Roman"/>
          <w:sz w:val="24"/>
          <w:szCs w:val="24"/>
        </w:rPr>
        <w:t xml:space="preserve">in the </w:t>
      </w:r>
      <w:proofErr w:type="spellStart"/>
      <w:r w:rsidRPr="00D76619">
        <w:rPr>
          <w:rFonts w:ascii="Times New Roman" w:hAnsi="Times New Roman"/>
          <w:sz w:val="24"/>
          <w:szCs w:val="24"/>
        </w:rPr>
        <w:t>Karpassia</w:t>
      </w:r>
      <w:proofErr w:type="spellEnd"/>
      <w:r>
        <w:rPr>
          <w:rFonts w:ascii="Times New Roman" w:hAnsi="Times New Roman"/>
          <w:sz w:val="24"/>
          <w:szCs w:val="24"/>
        </w:rPr>
        <w:t xml:space="preserve"> area were built close to areas </w:t>
      </w:r>
      <w:r w:rsidRPr="00D76619">
        <w:rPr>
          <w:rFonts w:ascii="Times New Roman" w:hAnsi="Times New Roman"/>
          <w:sz w:val="24"/>
          <w:szCs w:val="24"/>
        </w:rPr>
        <w:t>where signs of springs were found.</w:t>
      </w:r>
      <w:r>
        <w:rPr>
          <w:rFonts w:ascii="Times New Roman" w:hAnsi="Times New Roman"/>
          <w:sz w:val="24"/>
          <w:szCs w:val="24"/>
        </w:rPr>
        <w:t xml:space="preserve"> Based on the </w:t>
      </w:r>
      <w:r>
        <w:rPr>
          <w:rFonts w:ascii="Times New Roman" w:hAnsi="Times New Roman"/>
          <w:sz w:val="24"/>
          <w:szCs w:val="24"/>
        </w:rPr>
        <w:lastRenderedPageBreak/>
        <w:t>same logic, settlements of the following periods were built near water resources. (</w:t>
      </w:r>
      <w:hyperlink r:id="rId21" w:history="1">
        <w:r w:rsidRPr="007C64B8">
          <w:rPr>
            <w:rStyle w:val="Hyperlink"/>
            <w:rFonts w:ascii="Times New Roman" w:hAnsi="Times New Roman"/>
            <w:sz w:val="24"/>
            <w:szCs w:val="24"/>
          </w:rPr>
          <w:t>DEVELOPMENT OF WATER RESOURVES IN CYPRUS</w:t>
        </w:r>
      </w:hyperlink>
      <w:r>
        <w:rPr>
          <w:rFonts w:ascii="Times New Roman" w:hAnsi="Times New Roman"/>
          <w:sz w:val="24"/>
          <w:szCs w:val="24"/>
        </w:rPr>
        <w:t xml:space="preserve">, </w:t>
      </w:r>
      <w:r w:rsidRPr="00972209">
        <w:rPr>
          <w:rFonts w:ascii="Times New Roman" w:hAnsi="Times New Roman"/>
          <w:sz w:val="24"/>
          <w:szCs w:val="24"/>
        </w:rPr>
        <w:t>A HISTORICAL REVIEW)</w:t>
      </w:r>
    </w:p>
    <w:p w:rsidR="0057033D" w:rsidRDefault="0057033D" w:rsidP="00972209">
      <w:pPr>
        <w:autoSpaceDE w:val="0"/>
        <w:autoSpaceDN w:val="0"/>
        <w:adjustRightInd w:val="0"/>
        <w:spacing w:after="0" w:line="240" w:lineRule="auto"/>
        <w:rPr>
          <w:rFonts w:ascii="Times New Roman" w:hAnsi="Times New Roman"/>
          <w:sz w:val="24"/>
          <w:szCs w:val="24"/>
        </w:rPr>
      </w:pPr>
    </w:p>
    <w:p w:rsidR="0057033D" w:rsidRDefault="0057033D" w:rsidP="00AD24B1">
      <w:pPr>
        <w:rPr>
          <w:rFonts w:ascii="Times New Roman" w:hAnsi="Times New Roman"/>
          <w:sz w:val="24"/>
          <w:szCs w:val="24"/>
        </w:rPr>
      </w:pPr>
      <w:r>
        <w:rPr>
          <w:rFonts w:ascii="Times New Roman" w:hAnsi="Times New Roman"/>
          <w:sz w:val="24"/>
          <w:szCs w:val="24"/>
        </w:rPr>
        <w:tab/>
        <w:t>During the most recent years t</w:t>
      </w:r>
      <w:r w:rsidRPr="00AD24B1">
        <w:rPr>
          <w:rFonts w:ascii="Times New Roman" w:hAnsi="Times New Roman"/>
          <w:sz w:val="24"/>
          <w:szCs w:val="24"/>
        </w:rPr>
        <w:t xml:space="preserve">he development of the water resources can be </w:t>
      </w:r>
      <w:r>
        <w:rPr>
          <w:rFonts w:ascii="Times New Roman" w:hAnsi="Times New Roman"/>
          <w:sz w:val="24"/>
          <w:szCs w:val="24"/>
        </w:rPr>
        <w:t>divided into two periods:</w:t>
      </w:r>
    </w:p>
    <w:p w:rsidR="0057033D" w:rsidRDefault="0057033D" w:rsidP="00AD24B1">
      <w:pPr>
        <w:pStyle w:val="ListParagraph"/>
        <w:numPr>
          <w:ilvl w:val="0"/>
          <w:numId w:val="3"/>
        </w:numPr>
        <w:rPr>
          <w:rFonts w:ascii="Times New Roman" w:hAnsi="Times New Roman"/>
          <w:sz w:val="24"/>
          <w:szCs w:val="24"/>
        </w:rPr>
      </w:pPr>
      <w:r>
        <w:rPr>
          <w:rFonts w:ascii="Times New Roman" w:hAnsi="Times New Roman"/>
          <w:sz w:val="24"/>
          <w:szCs w:val="24"/>
        </w:rPr>
        <w:t>P</w:t>
      </w:r>
      <w:r w:rsidRPr="00AD24B1">
        <w:rPr>
          <w:rFonts w:ascii="Times New Roman" w:hAnsi="Times New Roman"/>
          <w:sz w:val="24"/>
          <w:szCs w:val="24"/>
        </w:rPr>
        <w:t xml:space="preserve">eriod from independence up to the </w:t>
      </w:r>
      <w:r>
        <w:rPr>
          <w:rFonts w:ascii="Times New Roman" w:hAnsi="Times New Roman"/>
          <w:sz w:val="24"/>
          <w:szCs w:val="24"/>
        </w:rPr>
        <w:t>Turkish invasion in 1974</w:t>
      </w:r>
    </w:p>
    <w:p w:rsidR="0057033D" w:rsidRPr="00AD24B1" w:rsidRDefault="0057033D" w:rsidP="00AD24B1">
      <w:pPr>
        <w:pStyle w:val="ListParagraph"/>
        <w:numPr>
          <w:ilvl w:val="0"/>
          <w:numId w:val="3"/>
        </w:numPr>
        <w:rPr>
          <w:rFonts w:ascii="Times New Roman" w:hAnsi="Times New Roman"/>
          <w:sz w:val="24"/>
          <w:szCs w:val="24"/>
        </w:rPr>
      </w:pPr>
      <w:r>
        <w:rPr>
          <w:rFonts w:ascii="Times New Roman" w:hAnsi="Times New Roman"/>
          <w:sz w:val="24"/>
          <w:szCs w:val="24"/>
        </w:rPr>
        <w:t>Period from 1974 to date</w:t>
      </w:r>
    </w:p>
    <w:p w:rsidR="0057033D" w:rsidRDefault="0057033D" w:rsidP="00AD24B1">
      <w:pPr>
        <w:shd w:val="clear" w:color="auto" w:fill="FFFFFF"/>
        <w:spacing w:before="100" w:beforeAutospacing="1" w:after="100" w:afterAutospacing="1" w:line="240" w:lineRule="auto"/>
        <w:rPr>
          <w:rFonts w:ascii="Times New Roman" w:hAnsi="Times New Roman"/>
          <w:sz w:val="24"/>
          <w:szCs w:val="24"/>
        </w:rPr>
      </w:pPr>
      <w:r w:rsidRPr="00AD24B1">
        <w:rPr>
          <w:rFonts w:ascii="Times New Roman" w:hAnsi="Times New Roman"/>
          <w:sz w:val="24"/>
          <w:szCs w:val="24"/>
        </w:rPr>
        <w:t xml:space="preserve">The main characteristics of the period from 1960 up to the </w:t>
      </w:r>
      <w:r>
        <w:rPr>
          <w:rFonts w:ascii="Times New Roman" w:hAnsi="Times New Roman"/>
          <w:sz w:val="24"/>
          <w:szCs w:val="24"/>
        </w:rPr>
        <w:t>1974 was the</w:t>
      </w:r>
      <w:r w:rsidRPr="00AD24B1">
        <w:rPr>
          <w:rFonts w:ascii="Times New Roman" w:hAnsi="Times New Roman"/>
          <w:sz w:val="24"/>
          <w:szCs w:val="24"/>
        </w:rPr>
        <w:t xml:space="preserve"> co-operation of the Ministry of Agriculture, Natural Reso</w:t>
      </w:r>
      <w:r>
        <w:rPr>
          <w:rFonts w:ascii="Times New Roman" w:hAnsi="Times New Roman"/>
          <w:sz w:val="24"/>
          <w:szCs w:val="24"/>
        </w:rPr>
        <w:t>urces and Environment,</w:t>
      </w:r>
      <w:r w:rsidRPr="00AD24B1">
        <w:rPr>
          <w:rFonts w:ascii="Times New Roman" w:hAnsi="Times New Roman"/>
          <w:sz w:val="24"/>
          <w:szCs w:val="24"/>
        </w:rPr>
        <w:t xml:space="preserve"> through the Water Development Department, with international and other organizations for the carrying out of studies relating to the planning of the development and construction of projects and the formulation of short and long term plans of action. </w:t>
      </w:r>
      <w:r>
        <w:rPr>
          <w:rFonts w:ascii="Times New Roman" w:hAnsi="Times New Roman"/>
          <w:sz w:val="24"/>
          <w:szCs w:val="24"/>
        </w:rPr>
        <w:t>S</w:t>
      </w:r>
      <w:r w:rsidRPr="00AD24B1">
        <w:rPr>
          <w:rFonts w:ascii="Times New Roman" w:hAnsi="Times New Roman"/>
          <w:sz w:val="24"/>
          <w:szCs w:val="24"/>
        </w:rPr>
        <w:t xml:space="preserve">tudies for many projects were carried out </w:t>
      </w:r>
      <w:r>
        <w:rPr>
          <w:rFonts w:ascii="Times New Roman" w:hAnsi="Times New Roman"/>
          <w:sz w:val="24"/>
          <w:szCs w:val="24"/>
        </w:rPr>
        <w:t xml:space="preserve">during this period </w:t>
      </w:r>
      <w:r w:rsidRPr="00AD24B1">
        <w:rPr>
          <w:rFonts w:ascii="Times New Roman" w:hAnsi="Times New Roman"/>
          <w:sz w:val="24"/>
          <w:szCs w:val="24"/>
        </w:rPr>
        <w:t xml:space="preserve">and many dams such as </w:t>
      </w:r>
      <w:proofErr w:type="spellStart"/>
      <w:r w:rsidRPr="00AD24B1">
        <w:rPr>
          <w:rFonts w:ascii="Times New Roman" w:hAnsi="Times New Roman"/>
          <w:sz w:val="24"/>
          <w:szCs w:val="24"/>
        </w:rPr>
        <w:t>Pomos</w:t>
      </w:r>
      <w:proofErr w:type="spellEnd"/>
      <w:r w:rsidRPr="00AD24B1">
        <w:rPr>
          <w:rFonts w:ascii="Times New Roman" w:hAnsi="Times New Roman"/>
          <w:sz w:val="24"/>
          <w:szCs w:val="24"/>
        </w:rPr>
        <w:t xml:space="preserve">, </w:t>
      </w:r>
      <w:proofErr w:type="spellStart"/>
      <w:r w:rsidRPr="00AD24B1">
        <w:rPr>
          <w:rFonts w:ascii="Times New Roman" w:hAnsi="Times New Roman"/>
          <w:sz w:val="24"/>
          <w:szCs w:val="24"/>
        </w:rPr>
        <w:t>Ayia</w:t>
      </w:r>
      <w:proofErr w:type="spellEnd"/>
      <w:r w:rsidRPr="00AD24B1">
        <w:rPr>
          <w:rFonts w:ascii="Times New Roman" w:hAnsi="Times New Roman"/>
          <w:sz w:val="24"/>
          <w:szCs w:val="24"/>
        </w:rPr>
        <w:t xml:space="preserve"> Marina, </w:t>
      </w:r>
      <w:proofErr w:type="spellStart"/>
      <w:r w:rsidRPr="00AD24B1">
        <w:rPr>
          <w:rFonts w:ascii="Times New Roman" w:hAnsi="Times New Roman"/>
          <w:sz w:val="24"/>
          <w:szCs w:val="24"/>
        </w:rPr>
        <w:t>Argaka</w:t>
      </w:r>
      <w:proofErr w:type="spellEnd"/>
      <w:r w:rsidRPr="00AD24B1">
        <w:rPr>
          <w:rFonts w:ascii="Times New Roman" w:hAnsi="Times New Roman"/>
          <w:sz w:val="24"/>
          <w:szCs w:val="24"/>
        </w:rPr>
        <w:t xml:space="preserve">, </w:t>
      </w:r>
      <w:proofErr w:type="spellStart"/>
      <w:r w:rsidRPr="00AD24B1">
        <w:rPr>
          <w:rFonts w:ascii="Times New Roman" w:hAnsi="Times New Roman"/>
          <w:sz w:val="24"/>
          <w:szCs w:val="24"/>
        </w:rPr>
        <w:t>Lefkara</w:t>
      </w:r>
      <w:proofErr w:type="spellEnd"/>
      <w:r w:rsidRPr="00AD24B1">
        <w:rPr>
          <w:rFonts w:ascii="Times New Roman" w:hAnsi="Times New Roman"/>
          <w:sz w:val="24"/>
          <w:szCs w:val="24"/>
        </w:rPr>
        <w:t xml:space="preserve">, </w:t>
      </w:r>
      <w:proofErr w:type="spellStart"/>
      <w:r>
        <w:rPr>
          <w:rFonts w:ascii="Times New Roman" w:hAnsi="Times New Roman"/>
          <w:sz w:val="24"/>
          <w:szCs w:val="24"/>
        </w:rPr>
        <w:t>Germasogeia</w:t>
      </w:r>
      <w:proofErr w:type="spellEnd"/>
      <w:r w:rsidRPr="00AD24B1">
        <w:rPr>
          <w:rFonts w:ascii="Times New Roman" w:hAnsi="Times New Roman"/>
          <w:sz w:val="24"/>
          <w:szCs w:val="24"/>
        </w:rPr>
        <w:t xml:space="preserve">, </w:t>
      </w:r>
      <w:proofErr w:type="spellStart"/>
      <w:r w:rsidRPr="00AD24B1">
        <w:rPr>
          <w:rFonts w:ascii="Times New Roman" w:hAnsi="Times New Roman"/>
          <w:sz w:val="24"/>
          <w:szCs w:val="24"/>
        </w:rPr>
        <w:t>Polemidhia</w:t>
      </w:r>
      <w:proofErr w:type="spellEnd"/>
      <w:r w:rsidRPr="00AD24B1">
        <w:rPr>
          <w:rFonts w:ascii="Times New Roman" w:hAnsi="Times New Roman"/>
          <w:sz w:val="24"/>
          <w:szCs w:val="24"/>
        </w:rPr>
        <w:t xml:space="preserve"> and </w:t>
      </w:r>
      <w:proofErr w:type="spellStart"/>
      <w:r w:rsidRPr="00AD24B1">
        <w:rPr>
          <w:rFonts w:ascii="Times New Roman" w:hAnsi="Times New Roman"/>
          <w:sz w:val="24"/>
          <w:szCs w:val="24"/>
        </w:rPr>
        <w:t>Mavrokolymbos</w:t>
      </w:r>
      <w:proofErr w:type="spellEnd"/>
      <w:r w:rsidRPr="00AD24B1">
        <w:rPr>
          <w:rFonts w:ascii="Times New Roman" w:hAnsi="Times New Roman"/>
          <w:sz w:val="24"/>
          <w:szCs w:val="24"/>
        </w:rPr>
        <w:t xml:space="preserve"> were constructed, while, at the same time, the domestic water supply demand of the villages was satisfied.</w:t>
      </w:r>
      <w:r>
        <w:rPr>
          <w:rFonts w:ascii="Times New Roman" w:hAnsi="Times New Roman"/>
          <w:sz w:val="24"/>
          <w:szCs w:val="24"/>
        </w:rPr>
        <w:t xml:space="preserve"> (</w:t>
      </w:r>
      <w:hyperlink r:id="rId22" w:history="1">
        <w:r w:rsidRPr="00BC208D">
          <w:rPr>
            <w:rStyle w:val="Hyperlink"/>
            <w:rFonts w:ascii="Times New Roman" w:hAnsi="Times New Roman"/>
            <w:sz w:val="24"/>
            <w:szCs w:val="24"/>
          </w:rPr>
          <w:t>Water Development Department</w:t>
        </w:r>
      </w:hyperlink>
      <w:r>
        <w:rPr>
          <w:rFonts w:ascii="Times New Roman" w:hAnsi="Times New Roman"/>
          <w:sz w:val="24"/>
          <w:szCs w:val="24"/>
        </w:rPr>
        <w:t>)</w:t>
      </w:r>
    </w:p>
    <w:p w:rsidR="0057033D" w:rsidRDefault="00401B1E" w:rsidP="00E46F35">
      <w:pPr>
        <w:keepNext/>
        <w:shd w:val="clear" w:color="auto" w:fill="FFFFFF"/>
        <w:spacing w:before="100" w:beforeAutospacing="1" w:after="100" w:afterAutospacing="1" w:line="240" w:lineRule="auto"/>
        <w:jc w:val="center"/>
      </w:pPr>
      <w:r>
        <w:rPr>
          <w:rFonts w:ascii="Times New Roman" w:hAnsi="Times New Roman"/>
          <w:noProof/>
          <w:sz w:val="24"/>
          <w:szCs w:val="24"/>
          <w:lang w:val="el-GR" w:eastAsia="el-GR"/>
        </w:rPr>
        <w:pict>
          <v:shape id="Picture 1" o:spid="_x0000_i1028" type="#_x0000_t75" style="width:441.75pt;height:292.5pt;visibility:visible">
            <v:imagedata r:id="rId23" o:title=""/>
          </v:shape>
        </w:pict>
      </w:r>
    </w:p>
    <w:p w:rsidR="0057033D" w:rsidRPr="00AD24B1" w:rsidRDefault="0057033D" w:rsidP="00E46F35">
      <w:pPr>
        <w:pStyle w:val="Caption"/>
        <w:rPr>
          <w:rFonts w:ascii="Times New Roman" w:hAnsi="Times New Roman"/>
          <w:color w:val="auto"/>
          <w:sz w:val="24"/>
          <w:szCs w:val="24"/>
        </w:rPr>
      </w:pPr>
      <w:r>
        <w:t xml:space="preserve">Figure </w:t>
      </w:r>
      <w:r w:rsidR="00BD4DF4">
        <w:fldChar w:fldCharType="begin"/>
      </w:r>
      <w:r w:rsidR="00BD4DF4">
        <w:instrText xml:space="preserve"> SEQ Figure \* ARABIC </w:instrText>
      </w:r>
      <w:r w:rsidR="00BD4DF4">
        <w:fldChar w:fldCharType="separate"/>
      </w:r>
      <w:r>
        <w:rPr>
          <w:noProof/>
        </w:rPr>
        <w:t>4</w:t>
      </w:r>
      <w:r w:rsidR="00BD4DF4">
        <w:rPr>
          <w:noProof/>
        </w:rPr>
        <w:fldChar w:fldCharType="end"/>
      </w:r>
      <w:r>
        <w:t xml:space="preserve">: Water Balance for Cyprus (Taken from </w:t>
      </w:r>
      <w:hyperlink r:id="rId24" w:history="1">
        <w:r w:rsidRPr="00E46F35">
          <w:rPr>
            <w:rStyle w:val="Hyperlink"/>
          </w:rPr>
          <w:t>Water Development Department</w:t>
        </w:r>
      </w:hyperlink>
      <w:r>
        <w:t>)</w:t>
      </w:r>
    </w:p>
    <w:p w:rsidR="0057033D" w:rsidRDefault="0057033D" w:rsidP="00AD24B1">
      <w:pPr>
        <w:shd w:val="clear" w:color="auto" w:fill="FFFFFF"/>
        <w:spacing w:before="100" w:beforeAutospacing="1" w:after="100" w:afterAutospacing="1" w:line="240" w:lineRule="auto"/>
        <w:rPr>
          <w:rFonts w:ascii="Times New Roman" w:hAnsi="Times New Roman"/>
          <w:sz w:val="24"/>
          <w:szCs w:val="24"/>
        </w:rPr>
      </w:pPr>
      <w:r w:rsidRPr="00BC208D">
        <w:rPr>
          <w:rFonts w:ascii="Times New Roman" w:hAnsi="Times New Roman"/>
          <w:i/>
          <w:sz w:val="24"/>
          <w:szCs w:val="24"/>
        </w:rPr>
        <w:t>“</w:t>
      </w:r>
      <w:r w:rsidRPr="00AD24B1">
        <w:rPr>
          <w:rFonts w:ascii="Times New Roman" w:hAnsi="Times New Roman"/>
          <w:i/>
          <w:sz w:val="24"/>
          <w:szCs w:val="24"/>
        </w:rPr>
        <w:t xml:space="preserve">The period from the </w:t>
      </w:r>
      <w:r w:rsidRPr="00BC208D">
        <w:rPr>
          <w:rFonts w:ascii="Times New Roman" w:hAnsi="Times New Roman"/>
          <w:i/>
          <w:sz w:val="24"/>
          <w:szCs w:val="24"/>
        </w:rPr>
        <w:t>1974</w:t>
      </w:r>
      <w:r w:rsidRPr="00AD24B1">
        <w:rPr>
          <w:rFonts w:ascii="Times New Roman" w:hAnsi="Times New Roman"/>
          <w:i/>
          <w:sz w:val="24"/>
          <w:szCs w:val="24"/>
        </w:rPr>
        <w:t xml:space="preserve"> to date is characterized by significant achievements in the field of water development with the construction of large projects, l</w:t>
      </w:r>
      <w:r>
        <w:rPr>
          <w:rFonts w:ascii="Times New Roman" w:hAnsi="Times New Roman"/>
          <w:i/>
          <w:sz w:val="24"/>
          <w:szCs w:val="24"/>
        </w:rPr>
        <w:t xml:space="preserve">ike </w:t>
      </w:r>
      <w:proofErr w:type="spellStart"/>
      <w:r>
        <w:rPr>
          <w:rFonts w:ascii="Times New Roman" w:hAnsi="Times New Roman"/>
          <w:i/>
          <w:sz w:val="24"/>
          <w:szCs w:val="24"/>
        </w:rPr>
        <w:t>Paphos</w:t>
      </w:r>
      <w:proofErr w:type="spellEnd"/>
      <w:r>
        <w:rPr>
          <w:rFonts w:ascii="Times New Roman" w:hAnsi="Times New Roman"/>
          <w:i/>
          <w:sz w:val="24"/>
          <w:szCs w:val="24"/>
        </w:rPr>
        <w:t xml:space="preserve"> Irrigation Project, </w:t>
      </w:r>
      <w:proofErr w:type="spellStart"/>
      <w:r>
        <w:rPr>
          <w:rFonts w:ascii="Times New Roman" w:hAnsi="Times New Roman"/>
          <w:i/>
          <w:sz w:val="24"/>
          <w:szCs w:val="24"/>
        </w:rPr>
        <w:t>Chrysoc</w:t>
      </w:r>
      <w:r w:rsidRPr="00AD24B1">
        <w:rPr>
          <w:rFonts w:ascii="Times New Roman" w:hAnsi="Times New Roman"/>
          <w:i/>
          <w:sz w:val="24"/>
          <w:szCs w:val="24"/>
        </w:rPr>
        <w:t>hou</w:t>
      </w:r>
      <w:proofErr w:type="spellEnd"/>
      <w:r w:rsidRPr="00AD24B1">
        <w:rPr>
          <w:rFonts w:ascii="Times New Roman" w:hAnsi="Times New Roman"/>
          <w:i/>
          <w:sz w:val="24"/>
          <w:szCs w:val="24"/>
        </w:rPr>
        <w:t xml:space="preserve"> Ir</w:t>
      </w:r>
      <w:r>
        <w:rPr>
          <w:rFonts w:ascii="Times New Roman" w:hAnsi="Times New Roman"/>
          <w:i/>
          <w:sz w:val="24"/>
          <w:szCs w:val="24"/>
        </w:rPr>
        <w:t xml:space="preserve">rigation Project, </w:t>
      </w:r>
      <w:proofErr w:type="spellStart"/>
      <w:r>
        <w:rPr>
          <w:rFonts w:ascii="Times New Roman" w:hAnsi="Times New Roman"/>
          <w:i/>
          <w:sz w:val="24"/>
          <w:szCs w:val="24"/>
        </w:rPr>
        <w:t>Vasilikos-Pentascho</w:t>
      </w:r>
      <w:r w:rsidRPr="00AD24B1">
        <w:rPr>
          <w:rFonts w:ascii="Times New Roman" w:hAnsi="Times New Roman"/>
          <w:i/>
          <w:sz w:val="24"/>
          <w:szCs w:val="24"/>
        </w:rPr>
        <w:t>inos</w:t>
      </w:r>
      <w:proofErr w:type="spellEnd"/>
      <w:r w:rsidRPr="00AD24B1">
        <w:rPr>
          <w:rFonts w:ascii="Times New Roman" w:hAnsi="Times New Roman"/>
          <w:i/>
          <w:sz w:val="24"/>
          <w:szCs w:val="24"/>
        </w:rPr>
        <w:t xml:space="preserve"> Project, </w:t>
      </w:r>
      <w:proofErr w:type="spellStart"/>
      <w:r w:rsidRPr="00AD24B1">
        <w:rPr>
          <w:rFonts w:ascii="Times New Roman" w:hAnsi="Times New Roman"/>
          <w:i/>
          <w:sz w:val="24"/>
          <w:szCs w:val="24"/>
        </w:rPr>
        <w:t>Pitsilia</w:t>
      </w:r>
      <w:proofErr w:type="spellEnd"/>
      <w:r w:rsidRPr="00AD24B1">
        <w:rPr>
          <w:rFonts w:ascii="Times New Roman" w:hAnsi="Times New Roman"/>
          <w:i/>
          <w:sz w:val="24"/>
          <w:szCs w:val="24"/>
        </w:rPr>
        <w:t xml:space="preserve"> Integrated Rural Development Project and the Southern Conveyor Project. The water treatment plants of </w:t>
      </w:r>
      <w:proofErr w:type="spellStart"/>
      <w:r w:rsidRPr="00AD24B1">
        <w:rPr>
          <w:rFonts w:ascii="Times New Roman" w:hAnsi="Times New Roman"/>
          <w:i/>
          <w:sz w:val="24"/>
          <w:szCs w:val="24"/>
        </w:rPr>
        <w:lastRenderedPageBreak/>
        <w:t>Khirokitia</w:t>
      </w:r>
      <w:proofErr w:type="spellEnd"/>
      <w:r w:rsidRPr="00AD24B1">
        <w:rPr>
          <w:rFonts w:ascii="Times New Roman" w:hAnsi="Times New Roman"/>
          <w:i/>
          <w:sz w:val="24"/>
          <w:szCs w:val="24"/>
        </w:rPr>
        <w:t xml:space="preserve">, </w:t>
      </w:r>
      <w:proofErr w:type="spellStart"/>
      <w:r w:rsidRPr="00AD24B1">
        <w:rPr>
          <w:rFonts w:ascii="Times New Roman" w:hAnsi="Times New Roman"/>
          <w:i/>
          <w:sz w:val="24"/>
          <w:szCs w:val="24"/>
        </w:rPr>
        <w:t>Kornos</w:t>
      </w:r>
      <w:proofErr w:type="spellEnd"/>
      <w:r w:rsidRPr="00AD24B1">
        <w:rPr>
          <w:rFonts w:ascii="Times New Roman" w:hAnsi="Times New Roman"/>
          <w:i/>
          <w:sz w:val="24"/>
          <w:szCs w:val="24"/>
        </w:rPr>
        <w:t xml:space="preserve">, Limassol, </w:t>
      </w:r>
      <w:proofErr w:type="spellStart"/>
      <w:r w:rsidRPr="00AD24B1">
        <w:rPr>
          <w:rFonts w:ascii="Times New Roman" w:hAnsi="Times New Roman"/>
          <w:i/>
          <w:sz w:val="24"/>
          <w:szCs w:val="24"/>
        </w:rPr>
        <w:t>Tersephanou</w:t>
      </w:r>
      <w:proofErr w:type="spellEnd"/>
      <w:r w:rsidRPr="00AD24B1">
        <w:rPr>
          <w:rFonts w:ascii="Times New Roman" w:hAnsi="Times New Roman"/>
          <w:i/>
          <w:sz w:val="24"/>
          <w:szCs w:val="24"/>
        </w:rPr>
        <w:t xml:space="preserve"> and </w:t>
      </w:r>
      <w:proofErr w:type="spellStart"/>
      <w:r w:rsidRPr="00AD24B1">
        <w:rPr>
          <w:rFonts w:ascii="Times New Roman" w:hAnsi="Times New Roman"/>
          <w:i/>
          <w:sz w:val="24"/>
          <w:szCs w:val="24"/>
        </w:rPr>
        <w:t>Asprokremmos</w:t>
      </w:r>
      <w:proofErr w:type="spellEnd"/>
      <w:r w:rsidRPr="00AD24B1">
        <w:rPr>
          <w:rFonts w:ascii="Times New Roman" w:hAnsi="Times New Roman"/>
          <w:i/>
          <w:sz w:val="24"/>
          <w:szCs w:val="24"/>
        </w:rPr>
        <w:t xml:space="preserve"> water treatment plant, which will deliver water to </w:t>
      </w:r>
      <w:proofErr w:type="spellStart"/>
      <w:r w:rsidRPr="00AD24B1">
        <w:rPr>
          <w:rFonts w:ascii="Times New Roman" w:hAnsi="Times New Roman"/>
          <w:i/>
          <w:sz w:val="24"/>
          <w:szCs w:val="24"/>
        </w:rPr>
        <w:t>Paphos</w:t>
      </w:r>
      <w:proofErr w:type="spellEnd"/>
      <w:r w:rsidRPr="00AD24B1">
        <w:rPr>
          <w:rFonts w:ascii="Times New Roman" w:hAnsi="Times New Roman"/>
          <w:i/>
          <w:sz w:val="24"/>
          <w:szCs w:val="24"/>
        </w:rPr>
        <w:t xml:space="preserve"> and sewerage schemes, sewage treatment and desalination plants were also constructed.</w:t>
      </w:r>
      <w:r w:rsidRPr="00BC208D">
        <w:rPr>
          <w:rFonts w:ascii="Times New Roman" w:hAnsi="Times New Roman"/>
          <w:i/>
          <w:sz w:val="24"/>
          <w:szCs w:val="24"/>
        </w:rPr>
        <w:t>”</w:t>
      </w:r>
      <w:r>
        <w:rPr>
          <w:rFonts w:ascii="Times New Roman" w:hAnsi="Times New Roman"/>
          <w:sz w:val="24"/>
          <w:szCs w:val="24"/>
        </w:rPr>
        <w:t xml:space="preserve"> (</w:t>
      </w:r>
      <w:hyperlink r:id="rId25" w:history="1">
        <w:r w:rsidRPr="00BC208D">
          <w:rPr>
            <w:rStyle w:val="Hyperlink"/>
            <w:rFonts w:ascii="Times New Roman" w:hAnsi="Times New Roman"/>
            <w:sz w:val="24"/>
            <w:szCs w:val="24"/>
          </w:rPr>
          <w:t>Water Development Department</w:t>
        </w:r>
      </w:hyperlink>
      <w:r>
        <w:rPr>
          <w:rFonts w:ascii="Times New Roman" w:hAnsi="Times New Roman"/>
          <w:sz w:val="24"/>
          <w:szCs w:val="24"/>
        </w:rPr>
        <w:t>)</w:t>
      </w:r>
    </w:p>
    <w:p w:rsidR="0057033D" w:rsidRPr="000C3372" w:rsidRDefault="0057033D" w:rsidP="000C3372">
      <w:pPr>
        <w:pStyle w:val="ListParagraph"/>
        <w:numPr>
          <w:ilvl w:val="0"/>
          <w:numId w:val="4"/>
        </w:numPr>
        <w:shd w:val="clear" w:color="auto" w:fill="FFFFFF"/>
        <w:spacing w:before="100" w:beforeAutospacing="1" w:after="100" w:afterAutospacing="1" w:line="240" w:lineRule="auto"/>
        <w:rPr>
          <w:rFonts w:ascii="Times New Roman" w:hAnsi="Times New Roman"/>
          <w:b/>
          <w:i/>
          <w:sz w:val="24"/>
          <w:szCs w:val="24"/>
          <w:u w:val="single"/>
        </w:rPr>
      </w:pPr>
      <w:bookmarkStart w:id="3" w:name="Reservoirs"/>
      <w:r w:rsidRPr="000C3372">
        <w:rPr>
          <w:rFonts w:ascii="Times New Roman" w:hAnsi="Times New Roman"/>
          <w:b/>
          <w:i/>
          <w:sz w:val="24"/>
          <w:szCs w:val="24"/>
          <w:u w:val="single"/>
        </w:rPr>
        <w:t>Reservoirs</w:t>
      </w:r>
      <w:bookmarkEnd w:id="3"/>
      <w:r w:rsidRPr="000C3372">
        <w:rPr>
          <w:rFonts w:ascii="Times New Roman" w:hAnsi="Times New Roman"/>
          <w:b/>
          <w:i/>
          <w:sz w:val="24"/>
          <w:szCs w:val="24"/>
          <w:u w:val="single"/>
        </w:rPr>
        <w:t xml:space="preserve"> </w:t>
      </w:r>
    </w:p>
    <w:p w:rsidR="0057033D" w:rsidRDefault="0057033D" w:rsidP="00AD24B1">
      <w:pPr>
        <w:shd w:val="clear" w:color="auto" w:fill="FFFFFF"/>
        <w:spacing w:before="100" w:beforeAutospacing="1" w:after="100" w:afterAutospacing="1" w:line="240" w:lineRule="auto"/>
        <w:rPr>
          <w:rFonts w:ascii="Times New Roman" w:hAnsi="Times New Roman"/>
          <w:b/>
          <w:i/>
          <w:sz w:val="24"/>
          <w:szCs w:val="24"/>
          <w:u w:val="single"/>
        </w:rPr>
      </w:pPr>
      <w:proofErr w:type="spellStart"/>
      <w:r w:rsidRPr="00AD24B1">
        <w:rPr>
          <w:rFonts w:ascii="Times New Roman" w:hAnsi="Times New Roman"/>
          <w:b/>
          <w:i/>
          <w:sz w:val="24"/>
          <w:szCs w:val="24"/>
          <w:u w:val="single"/>
        </w:rPr>
        <w:t>Paphos</w:t>
      </w:r>
      <w:proofErr w:type="spellEnd"/>
      <w:r w:rsidRPr="00AD24B1">
        <w:rPr>
          <w:rFonts w:ascii="Times New Roman" w:hAnsi="Times New Roman"/>
          <w:b/>
          <w:i/>
          <w:sz w:val="24"/>
          <w:szCs w:val="24"/>
          <w:u w:val="single"/>
        </w:rPr>
        <w:t xml:space="preserve"> Irrigation Project</w:t>
      </w:r>
      <w:r>
        <w:rPr>
          <w:rFonts w:ascii="Times New Roman" w:hAnsi="Times New Roman"/>
          <w:b/>
          <w:i/>
          <w:sz w:val="24"/>
          <w:szCs w:val="24"/>
          <w:u w:val="single"/>
        </w:rPr>
        <w:t xml:space="preserve"> </w:t>
      </w:r>
      <w:hyperlink r:id="rId26" w:history="1">
        <w:r w:rsidRPr="00D971D2">
          <w:rPr>
            <w:rStyle w:val="Hyperlink"/>
            <w:rFonts w:ascii="Times New Roman" w:hAnsi="Times New Roman"/>
            <w:sz w:val="24"/>
            <w:szCs w:val="24"/>
          </w:rPr>
          <w:t>(Water Development Department)</w:t>
        </w:r>
      </w:hyperlink>
    </w:p>
    <w:p w:rsidR="0057033D" w:rsidRDefault="0057033D" w:rsidP="00AD24B1">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Objective </w:t>
      </w:r>
      <w:r w:rsidRPr="00CE151A">
        <w:rPr>
          <w:rFonts w:ascii="Times New Roman" w:hAnsi="Times New Roman"/>
          <w:sz w:val="24"/>
          <w:szCs w:val="24"/>
        </w:rPr>
        <w:t>→</w:t>
      </w:r>
      <w:r>
        <w:rPr>
          <w:rFonts w:ascii="Times New Roman" w:hAnsi="Times New Roman"/>
          <w:sz w:val="24"/>
          <w:szCs w:val="24"/>
        </w:rPr>
        <w:t xml:space="preserve"> </w:t>
      </w:r>
      <w:r w:rsidRPr="00CE151A">
        <w:rPr>
          <w:rFonts w:ascii="Times New Roman" w:hAnsi="Times New Roman"/>
          <w:sz w:val="24"/>
          <w:szCs w:val="24"/>
        </w:rPr>
        <w:t>irriga</w:t>
      </w:r>
      <w:r>
        <w:rPr>
          <w:rFonts w:ascii="Times New Roman" w:hAnsi="Times New Roman"/>
          <w:sz w:val="24"/>
          <w:szCs w:val="24"/>
        </w:rPr>
        <w:t xml:space="preserve">tion of the coastal plain of </w:t>
      </w:r>
      <w:proofErr w:type="spellStart"/>
      <w:r>
        <w:rPr>
          <w:rFonts w:ascii="Times New Roman" w:hAnsi="Times New Roman"/>
          <w:sz w:val="24"/>
          <w:szCs w:val="24"/>
        </w:rPr>
        <w:t>Paph</w:t>
      </w:r>
      <w:r w:rsidRPr="00CE151A">
        <w:rPr>
          <w:rFonts w:ascii="Times New Roman" w:hAnsi="Times New Roman"/>
          <w:sz w:val="24"/>
          <w:szCs w:val="24"/>
        </w:rPr>
        <w:t>os</w:t>
      </w:r>
      <w:proofErr w:type="spellEnd"/>
      <w:r w:rsidRPr="00CE151A">
        <w:rPr>
          <w:rFonts w:ascii="Times New Roman" w:hAnsi="Times New Roman"/>
          <w:sz w:val="24"/>
          <w:szCs w:val="24"/>
        </w:rPr>
        <w:t xml:space="preserve"> between </w:t>
      </w:r>
      <w:proofErr w:type="spellStart"/>
      <w:r w:rsidRPr="00CE151A">
        <w:rPr>
          <w:rFonts w:ascii="Times New Roman" w:hAnsi="Times New Roman"/>
          <w:sz w:val="24"/>
          <w:szCs w:val="24"/>
        </w:rPr>
        <w:t>Chapotami</w:t>
      </w:r>
      <w:proofErr w:type="spellEnd"/>
      <w:r w:rsidRPr="00CE151A">
        <w:rPr>
          <w:rFonts w:ascii="Times New Roman" w:hAnsi="Times New Roman"/>
          <w:sz w:val="24"/>
          <w:szCs w:val="24"/>
        </w:rPr>
        <w:t xml:space="preserve"> river and </w:t>
      </w:r>
      <w:proofErr w:type="spellStart"/>
      <w:r w:rsidRPr="00CE151A">
        <w:rPr>
          <w:rFonts w:ascii="Times New Roman" w:hAnsi="Times New Roman"/>
          <w:sz w:val="24"/>
          <w:szCs w:val="24"/>
        </w:rPr>
        <w:t>Agios</w:t>
      </w:r>
      <w:proofErr w:type="spellEnd"/>
      <w:r w:rsidRPr="00CE151A">
        <w:rPr>
          <w:rFonts w:ascii="Times New Roman" w:hAnsi="Times New Roman"/>
          <w:sz w:val="24"/>
          <w:szCs w:val="24"/>
        </w:rPr>
        <w:t xml:space="preserve"> </w:t>
      </w:r>
      <w:proofErr w:type="spellStart"/>
      <w:r w:rsidRPr="00CE151A">
        <w:rPr>
          <w:rFonts w:ascii="Times New Roman" w:hAnsi="Times New Roman"/>
          <w:sz w:val="24"/>
          <w:szCs w:val="24"/>
        </w:rPr>
        <w:t>Georgios</w:t>
      </w:r>
      <w:proofErr w:type="spellEnd"/>
      <w:r w:rsidRPr="00CE151A">
        <w:rPr>
          <w:rFonts w:ascii="Times New Roman" w:hAnsi="Times New Roman"/>
          <w:sz w:val="24"/>
          <w:szCs w:val="24"/>
        </w:rPr>
        <w:t xml:space="preserve"> </w:t>
      </w:r>
      <w:proofErr w:type="spellStart"/>
      <w:r w:rsidRPr="00CE151A">
        <w:rPr>
          <w:rFonts w:ascii="Times New Roman" w:hAnsi="Times New Roman"/>
          <w:sz w:val="24"/>
          <w:szCs w:val="24"/>
        </w:rPr>
        <w:t>Pegias</w:t>
      </w:r>
      <w:proofErr w:type="spellEnd"/>
    </w:p>
    <w:p w:rsidR="0057033D" w:rsidRDefault="0057033D" w:rsidP="00AD24B1">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Construction period </w:t>
      </w:r>
      <w:r>
        <w:rPr>
          <w:rFonts w:cs="Calibri"/>
          <w:sz w:val="24"/>
          <w:szCs w:val="24"/>
        </w:rPr>
        <w:t>→</w:t>
      </w:r>
      <w:r>
        <w:rPr>
          <w:rFonts w:ascii="Times New Roman" w:hAnsi="Times New Roman"/>
          <w:sz w:val="24"/>
          <w:szCs w:val="24"/>
        </w:rPr>
        <w:t xml:space="preserve"> 1976 until 1982</w:t>
      </w:r>
    </w:p>
    <w:p w:rsidR="0057033D" w:rsidRDefault="0057033D" w:rsidP="00AD24B1">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Cost </w:t>
      </w:r>
      <w:r>
        <w:rPr>
          <w:rFonts w:cs="Calibri"/>
          <w:sz w:val="24"/>
          <w:szCs w:val="24"/>
        </w:rPr>
        <w:t>→</w:t>
      </w:r>
      <w:r>
        <w:rPr>
          <w:rFonts w:ascii="Times New Roman" w:hAnsi="Times New Roman"/>
          <w:sz w:val="24"/>
          <w:szCs w:val="24"/>
        </w:rPr>
        <w:t xml:space="preserve"> 25 million Cypriot pounds</w:t>
      </w:r>
    </w:p>
    <w:p w:rsidR="0057033D" w:rsidRDefault="0057033D" w:rsidP="00CF3B46">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Description </w:t>
      </w:r>
      <w:r w:rsidRPr="00CF3B46">
        <w:rPr>
          <w:rFonts w:ascii="Times New Roman" w:hAnsi="Times New Roman"/>
          <w:sz w:val="24"/>
          <w:szCs w:val="24"/>
        </w:rPr>
        <w:t>→</w:t>
      </w:r>
      <w:r>
        <w:rPr>
          <w:rFonts w:ascii="Times New Roman" w:hAnsi="Times New Roman"/>
          <w:sz w:val="24"/>
          <w:szCs w:val="24"/>
        </w:rPr>
        <w:t xml:space="preserve"> </w:t>
      </w:r>
      <w:r w:rsidRPr="00CF3B46">
        <w:rPr>
          <w:rFonts w:ascii="Times New Roman" w:hAnsi="Times New Roman"/>
          <w:sz w:val="24"/>
          <w:szCs w:val="24"/>
        </w:rPr>
        <w:t xml:space="preserve">It includes the construction of </w:t>
      </w:r>
      <w:proofErr w:type="spellStart"/>
      <w:r w:rsidRPr="00CF3B46">
        <w:rPr>
          <w:rFonts w:ascii="Times New Roman" w:hAnsi="Times New Roman"/>
          <w:sz w:val="24"/>
          <w:szCs w:val="24"/>
        </w:rPr>
        <w:t>Asprokremmos</w:t>
      </w:r>
      <w:proofErr w:type="spellEnd"/>
      <w:r w:rsidRPr="00CF3B46">
        <w:rPr>
          <w:rFonts w:ascii="Times New Roman" w:hAnsi="Times New Roman"/>
          <w:sz w:val="24"/>
          <w:szCs w:val="24"/>
        </w:rPr>
        <w:t xml:space="preserve"> dam on </w:t>
      </w:r>
      <w:proofErr w:type="spellStart"/>
      <w:r w:rsidRPr="00CF3B46">
        <w:rPr>
          <w:rFonts w:ascii="Times New Roman" w:hAnsi="Times New Roman"/>
          <w:sz w:val="24"/>
          <w:szCs w:val="24"/>
        </w:rPr>
        <w:t>Xeropotamos</w:t>
      </w:r>
      <w:proofErr w:type="spellEnd"/>
      <w:r w:rsidRPr="00CF3B46">
        <w:rPr>
          <w:rFonts w:ascii="Times New Roman" w:hAnsi="Times New Roman"/>
          <w:sz w:val="24"/>
          <w:szCs w:val="24"/>
        </w:rPr>
        <w:t xml:space="preserve"> river, the main canal and the western main conveyor, pumping stations, reservoirs, irrigation networks and borehole schemes.</w:t>
      </w:r>
    </w:p>
    <w:p w:rsidR="0057033D" w:rsidRDefault="0057033D" w:rsidP="00CF3B46">
      <w:pPr>
        <w:shd w:val="clear" w:color="auto" w:fill="FFFFFF"/>
        <w:spacing w:before="100" w:beforeAutospacing="1" w:after="100" w:afterAutospacing="1" w:line="240" w:lineRule="auto"/>
        <w:rPr>
          <w:rFonts w:ascii="Times New Roman" w:hAnsi="Times New Roman"/>
          <w:b/>
          <w:i/>
          <w:sz w:val="24"/>
          <w:szCs w:val="24"/>
          <w:u w:val="single"/>
        </w:rPr>
      </w:pPr>
      <w:proofErr w:type="spellStart"/>
      <w:r w:rsidRPr="00204689">
        <w:rPr>
          <w:rFonts w:ascii="Times New Roman" w:hAnsi="Times New Roman"/>
          <w:b/>
          <w:i/>
          <w:sz w:val="24"/>
          <w:szCs w:val="24"/>
          <w:u w:val="single"/>
        </w:rPr>
        <w:t>Chrysochou</w:t>
      </w:r>
      <w:proofErr w:type="spellEnd"/>
      <w:r w:rsidRPr="00204689">
        <w:rPr>
          <w:rFonts w:ascii="Times New Roman" w:hAnsi="Times New Roman"/>
          <w:b/>
          <w:i/>
          <w:sz w:val="24"/>
          <w:szCs w:val="24"/>
          <w:u w:val="single"/>
        </w:rPr>
        <w:t xml:space="preserve"> Irrigation Project</w:t>
      </w:r>
      <w:r>
        <w:rPr>
          <w:rFonts w:ascii="Times New Roman" w:hAnsi="Times New Roman"/>
          <w:b/>
          <w:i/>
          <w:sz w:val="24"/>
          <w:szCs w:val="24"/>
          <w:u w:val="single"/>
        </w:rPr>
        <w:t xml:space="preserve"> </w:t>
      </w:r>
      <w:hyperlink r:id="rId27" w:history="1">
        <w:r w:rsidRPr="00D971D2">
          <w:rPr>
            <w:rStyle w:val="Hyperlink"/>
            <w:rFonts w:ascii="Times New Roman" w:hAnsi="Times New Roman"/>
            <w:sz w:val="24"/>
            <w:szCs w:val="24"/>
          </w:rPr>
          <w:t>(Water Development Department)</w:t>
        </w:r>
      </w:hyperlink>
    </w:p>
    <w:p w:rsidR="0057033D" w:rsidRDefault="0057033D" w:rsidP="00CF3B46">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Objective </w:t>
      </w:r>
      <w:r w:rsidRPr="00D971D2">
        <w:rPr>
          <w:rFonts w:ascii="Times New Roman" w:hAnsi="Times New Roman"/>
          <w:sz w:val="24"/>
          <w:szCs w:val="24"/>
        </w:rPr>
        <w:t>→</w:t>
      </w:r>
      <w:r>
        <w:rPr>
          <w:rFonts w:ascii="Times New Roman" w:hAnsi="Times New Roman"/>
          <w:sz w:val="24"/>
          <w:szCs w:val="24"/>
        </w:rPr>
        <w:t xml:space="preserve"> </w:t>
      </w:r>
      <w:r w:rsidRPr="00D971D2">
        <w:rPr>
          <w:rFonts w:ascii="Times New Roman" w:hAnsi="Times New Roman"/>
          <w:sz w:val="24"/>
          <w:szCs w:val="24"/>
        </w:rPr>
        <w:t xml:space="preserve">development of the surface and ground water resources of the Polis tis </w:t>
      </w:r>
      <w:proofErr w:type="spellStart"/>
      <w:r w:rsidRPr="00D971D2">
        <w:rPr>
          <w:rFonts w:ascii="Times New Roman" w:hAnsi="Times New Roman"/>
          <w:sz w:val="24"/>
          <w:szCs w:val="24"/>
        </w:rPr>
        <w:t>Chrysochous</w:t>
      </w:r>
      <w:proofErr w:type="spellEnd"/>
      <w:r>
        <w:rPr>
          <w:rFonts w:ascii="Times New Roman" w:hAnsi="Times New Roman"/>
          <w:sz w:val="24"/>
          <w:szCs w:val="24"/>
        </w:rPr>
        <w:t xml:space="preserve"> region for the irrigation of 3</w:t>
      </w:r>
      <w:r w:rsidRPr="00D971D2">
        <w:rPr>
          <w:rFonts w:ascii="Times New Roman" w:hAnsi="Times New Roman"/>
          <w:sz w:val="24"/>
          <w:szCs w:val="24"/>
        </w:rPr>
        <w:t xml:space="preserve">100 hectares within the </w:t>
      </w:r>
      <w:proofErr w:type="spellStart"/>
      <w:r w:rsidRPr="00D971D2">
        <w:rPr>
          <w:rFonts w:ascii="Times New Roman" w:hAnsi="Times New Roman"/>
          <w:sz w:val="24"/>
          <w:szCs w:val="24"/>
        </w:rPr>
        <w:t>Chrysochou</w:t>
      </w:r>
      <w:proofErr w:type="spellEnd"/>
      <w:r w:rsidRPr="00D971D2">
        <w:rPr>
          <w:rFonts w:ascii="Times New Roman" w:hAnsi="Times New Roman"/>
          <w:sz w:val="24"/>
          <w:szCs w:val="24"/>
        </w:rPr>
        <w:t xml:space="preserve"> Valley and Bay area.</w:t>
      </w:r>
    </w:p>
    <w:p w:rsidR="0057033D" w:rsidRDefault="0057033D" w:rsidP="00D971D2">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Construction period </w:t>
      </w:r>
      <w:r>
        <w:rPr>
          <w:rFonts w:cs="Calibri"/>
          <w:sz w:val="24"/>
          <w:szCs w:val="24"/>
        </w:rPr>
        <w:t>→</w:t>
      </w:r>
      <w:r>
        <w:rPr>
          <w:rFonts w:ascii="Times New Roman" w:hAnsi="Times New Roman"/>
          <w:sz w:val="24"/>
          <w:szCs w:val="24"/>
        </w:rPr>
        <w:t xml:space="preserve"> 1984 until 1988</w:t>
      </w:r>
    </w:p>
    <w:p w:rsidR="0057033D" w:rsidRDefault="0057033D" w:rsidP="00D971D2">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Cost </w:t>
      </w:r>
      <w:r>
        <w:rPr>
          <w:rFonts w:cs="Calibri"/>
          <w:sz w:val="24"/>
          <w:szCs w:val="24"/>
        </w:rPr>
        <w:t>→</w:t>
      </w:r>
      <w:r>
        <w:rPr>
          <w:rFonts w:ascii="Times New Roman" w:hAnsi="Times New Roman"/>
          <w:sz w:val="24"/>
          <w:szCs w:val="24"/>
        </w:rPr>
        <w:t xml:space="preserve"> 21 million Cypriot pounds</w:t>
      </w:r>
    </w:p>
    <w:p w:rsidR="0057033D" w:rsidRDefault="0057033D" w:rsidP="00D971D2">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Description </w:t>
      </w:r>
      <w:r w:rsidRPr="00CF3B46">
        <w:rPr>
          <w:rFonts w:ascii="Times New Roman" w:hAnsi="Times New Roman"/>
          <w:sz w:val="24"/>
          <w:szCs w:val="24"/>
        </w:rPr>
        <w:t>→</w:t>
      </w:r>
      <w:r>
        <w:rPr>
          <w:rFonts w:ascii="Times New Roman" w:hAnsi="Times New Roman"/>
          <w:sz w:val="24"/>
          <w:szCs w:val="24"/>
        </w:rPr>
        <w:t xml:space="preserve"> It was implemented in two phases. The first phase includes </w:t>
      </w:r>
      <w:r w:rsidRPr="00D971D2">
        <w:rPr>
          <w:rFonts w:ascii="Times New Roman" w:hAnsi="Times New Roman"/>
          <w:sz w:val="24"/>
          <w:szCs w:val="24"/>
        </w:rPr>
        <w:t xml:space="preserve">the construction of </w:t>
      </w:r>
      <w:proofErr w:type="spellStart"/>
      <w:r w:rsidRPr="00D971D2">
        <w:rPr>
          <w:rFonts w:ascii="Times New Roman" w:hAnsi="Times New Roman"/>
          <w:sz w:val="24"/>
          <w:szCs w:val="24"/>
        </w:rPr>
        <w:t>Evretou</w:t>
      </w:r>
      <w:proofErr w:type="spellEnd"/>
      <w:r w:rsidRPr="00D971D2">
        <w:rPr>
          <w:rFonts w:ascii="Times New Roman" w:hAnsi="Times New Roman"/>
          <w:sz w:val="24"/>
          <w:szCs w:val="24"/>
        </w:rPr>
        <w:t xml:space="preserve"> dam on Stavros tis </w:t>
      </w:r>
      <w:proofErr w:type="spellStart"/>
      <w:r w:rsidRPr="00D971D2">
        <w:rPr>
          <w:rFonts w:ascii="Times New Roman" w:hAnsi="Times New Roman"/>
          <w:sz w:val="24"/>
          <w:szCs w:val="24"/>
        </w:rPr>
        <w:t>Psokas</w:t>
      </w:r>
      <w:proofErr w:type="spellEnd"/>
      <w:r w:rsidRPr="00D971D2">
        <w:rPr>
          <w:rFonts w:ascii="Times New Roman" w:hAnsi="Times New Roman"/>
          <w:sz w:val="24"/>
          <w:szCs w:val="24"/>
        </w:rPr>
        <w:t xml:space="preserve"> river, a conveyor system, earth ponds, irrigation distribution networks to provide irrigation water to an area of 2 000 hectares and drilling of new boreholes. </w:t>
      </w:r>
      <w:r>
        <w:rPr>
          <w:rFonts w:ascii="Times New Roman" w:hAnsi="Times New Roman"/>
          <w:sz w:val="24"/>
          <w:szCs w:val="24"/>
        </w:rPr>
        <w:t xml:space="preserve">The second phase includes the diversion pipeline from the </w:t>
      </w:r>
      <w:proofErr w:type="spellStart"/>
      <w:r>
        <w:rPr>
          <w:rFonts w:ascii="Times New Roman" w:hAnsi="Times New Roman"/>
          <w:sz w:val="24"/>
          <w:szCs w:val="24"/>
        </w:rPr>
        <w:t>Gialia</w:t>
      </w:r>
      <w:proofErr w:type="spellEnd"/>
      <w:r>
        <w:rPr>
          <w:rFonts w:ascii="Times New Roman" w:hAnsi="Times New Roman"/>
          <w:sz w:val="24"/>
          <w:szCs w:val="24"/>
        </w:rPr>
        <w:t xml:space="preserve"> </w:t>
      </w:r>
      <w:proofErr w:type="spellStart"/>
      <w:r>
        <w:rPr>
          <w:rFonts w:ascii="Times New Roman" w:hAnsi="Times New Roman"/>
          <w:sz w:val="24"/>
          <w:szCs w:val="24"/>
        </w:rPr>
        <w:t>wier</w:t>
      </w:r>
      <w:proofErr w:type="spellEnd"/>
      <w:r>
        <w:rPr>
          <w:rFonts w:ascii="Times New Roman" w:hAnsi="Times New Roman"/>
          <w:sz w:val="24"/>
          <w:szCs w:val="24"/>
        </w:rPr>
        <w:t xml:space="preserve"> and the </w:t>
      </w:r>
      <w:r w:rsidRPr="00D971D2">
        <w:rPr>
          <w:rFonts w:ascii="Times New Roman" w:hAnsi="Times New Roman"/>
          <w:sz w:val="24"/>
          <w:szCs w:val="24"/>
        </w:rPr>
        <w:t xml:space="preserve">main conveyor up to </w:t>
      </w:r>
      <w:proofErr w:type="spellStart"/>
      <w:r w:rsidRPr="00D971D2">
        <w:rPr>
          <w:rFonts w:ascii="Times New Roman" w:hAnsi="Times New Roman"/>
          <w:sz w:val="24"/>
          <w:szCs w:val="24"/>
        </w:rPr>
        <w:t>Pomos</w:t>
      </w:r>
      <w:proofErr w:type="spellEnd"/>
      <w:r w:rsidRPr="00D971D2">
        <w:rPr>
          <w:rFonts w:ascii="Times New Roman" w:hAnsi="Times New Roman"/>
          <w:sz w:val="24"/>
          <w:szCs w:val="24"/>
        </w:rPr>
        <w:t xml:space="preserve"> dam to provide irrigati</w:t>
      </w:r>
      <w:r>
        <w:rPr>
          <w:rFonts w:ascii="Times New Roman" w:hAnsi="Times New Roman"/>
          <w:sz w:val="24"/>
          <w:szCs w:val="24"/>
        </w:rPr>
        <w:t>on water to a further area of 1</w:t>
      </w:r>
      <w:r w:rsidRPr="00D971D2">
        <w:rPr>
          <w:rFonts w:ascii="Times New Roman" w:hAnsi="Times New Roman"/>
          <w:sz w:val="24"/>
          <w:szCs w:val="24"/>
        </w:rPr>
        <w:t xml:space="preserve">100 hectares along the </w:t>
      </w:r>
      <w:proofErr w:type="spellStart"/>
      <w:r w:rsidRPr="00D971D2">
        <w:rPr>
          <w:rFonts w:ascii="Times New Roman" w:hAnsi="Times New Roman"/>
          <w:sz w:val="24"/>
          <w:szCs w:val="24"/>
        </w:rPr>
        <w:t>C</w:t>
      </w:r>
      <w:r>
        <w:rPr>
          <w:rFonts w:ascii="Times New Roman" w:hAnsi="Times New Roman"/>
          <w:sz w:val="24"/>
          <w:szCs w:val="24"/>
        </w:rPr>
        <w:t>h</w:t>
      </w:r>
      <w:r w:rsidRPr="00D971D2">
        <w:rPr>
          <w:rFonts w:ascii="Times New Roman" w:hAnsi="Times New Roman"/>
          <w:sz w:val="24"/>
          <w:szCs w:val="24"/>
        </w:rPr>
        <w:t>rysochou</w:t>
      </w:r>
      <w:proofErr w:type="spellEnd"/>
      <w:r w:rsidRPr="00D971D2">
        <w:rPr>
          <w:rFonts w:ascii="Times New Roman" w:hAnsi="Times New Roman"/>
          <w:sz w:val="24"/>
          <w:szCs w:val="24"/>
        </w:rPr>
        <w:t xml:space="preserve"> Bay, between </w:t>
      </w:r>
      <w:proofErr w:type="spellStart"/>
      <w:r w:rsidRPr="00D971D2">
        <w:rPr>
          <w:rFonts w:ascii="Times New Roman" w:hAnsi="Times New Roman"/>
          <w:sz w:val="24"/>
          <w:szCs w:val="24"/>
        </w:rPr>
        <w:t>Argaka</w:t>
      </w:r>
      <w:proofErr w:type="spellEnd"/>
      <w:r w:rsidRPr="00D971D2">
        <w:rPr>
          <w:rFonts w:ascii="Times New Roman" w:hAnsi="Times New Roman"/>
          <w:sz w:val="24"/>
          <w:szCs w:val="24"/>
        </w:rPr>
        <w:t xml:space="preserve"> and </w:t>
      </w:r>
      <w:proofErr w:type="spellStart"/>
      <w:r w:rsidRPr="00D971D2">
        <w:rPr>
          <w:rFonts w:ascii="Times New Roman" w:hAnsi="Times New Roman"/>
          <w:sz w:val="24"/>
          <w:szCs w:val="24"/>
        </w:rPr>
        <w:t>Pomos</w:t>
      </w:r>
      <w:proofErr w:type="spellEnd"/>
      <w:r w:rsidRPr="00D971D2">
        <w:rPr>
          <w:rFonts w:ascii="Times New Roman" w:hAnsi="Times New Roman"/>
          <w:sz w:val="24"/>
          <w:szCs w:val="24"/>
        </w:rPr>
        <w:t xml:space="preserve"> has been completed.</w:t>
      </w:r>
    </w:p>
    <w:p w:rsidR="0057033D" w:rsidRDefault="0057033D" w:rsidP="00D971D2">
      <w:pPr>
        <w:shd w:val="clear" w:color="auto" w:fill="FFFFFF"/>
        <w:spacing w:before="100" w:beforeAutospacing="1" w:after="100" w:afterAutospacing="1" w:line="240" w:lineRule="auto"/>
        <w:rPr>
          <w:rFonts w:ascii="Times New Roman" w:hAnsi="Times New Roman"/>
          <w:b/>
          <w:i/>
          <w:sz w:val="24"/>
          <w:szCs w:val="24"/>
          <w:u w:val="single"/>
        </w:rPr>
      </w:pPr>
      <w:proofErr w:type="spellStart"/>
      <w:r w:rsidRPr="00372A6C">
        <w:rPr>
          <w:rFonts w:ascii="Times New Roman" w:hAnsi="Times New Roman"/>
          <w:b/>
          <w:i/>
          <w:sz w:val="24"/>
          <w:szCs w:val="24"/>
          <w:u w:val="single"/>
        </w:rPr>
        <w:t>Vasiliko</w:t>
      </w:r>
      <w:r>
        <w:rPr>
          <w:rFonts w:ascii="Times New Roman" w:hAnsi="Times New Roman"/>
          <w:b/>
          <w:i/>
          <w:sz w:val="24"/>
          <w:szCs w:val="24"/>
          <w:u w:val="single"/>
        </w:rPr>
        <w:t>s</w:t>
      </w:r>
      <w:r w:rsidRPr="00372A6C">
        <w:rPr>
          <w:rFonts w:ascii="Times New Roman" w:hAnsi="Times New Roman"/>
          <w:b/>
          <w:i/>
          <w:sz w:val="24"/>
          <w:szCs w:val="24"/>
          <w:u w:val="single"/>
        </w:rPr>
        <w:t>-Pentaschoinos</w:t>
      </w:r>
      <w:proofErr w:type="spellEnd"/>
      <w:r w:rsidRPr="00372A6C">
        <w:rPr>
          <w:rFonts w:ascii="Times New Roman" w:hAnsi="Times New Roman"/>
          <w:b/>
          <w:i/>
          <w:sz w:val="24"/>
          <w:szCs w:val="24"/>
          <w:u w:val="single"/>
        </w:rPr>
        <w:t xml:space="preserve"> Project</w:t>
      </w:r>
      <w:r>
        <w:rPr>
          <w:rFonts w:ascii="Times New Roman" w:hAnsi="Times New Roman"/>
          <w:b/>
          <w:i/>
          <w:sz w:val="24"/>
          <w:szCs w:val="24"/>
          <w:u w:val="single"/>
        </w:rPr>
        <w:t xml:space="preserve"> </w:t>
      </w:r>
      <w:hyperlink r:id="rId28" w:history="1">
        <w:r w:rsidRPr="00D971D2">
          <w:rPr>
            <w:rStyle w:val="Hyperlink"/>
            <w:rFonts w:ascii="Times New Roman" w:hAnsi="Times New Roman"/>
            <w:sz w:val="24"/>
            <w:szCs w:val="24"/>
          </w:rPr>
          <w:t>(Water Development Department)</w:t>
        </w:r>
      </w:hyperlink>
    </w:p>
    <w:p w:rsidR="0057033D" w:rsidRDefault="0057033D" w:rsidP="00372A6C">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Objective </w:t>
      </w:r>
      <w:r w:rsidRPr="00D971D2">
        <w:rPr>
          <w:rFonts w:ascii="Times New Roman" w:hAnsi="Times New Roman"/>
          <w:sz w:val="24"/>
          <w:szCs w:val="24"/>
        </w:rPr>
        <w:t>→</w:t>
      </w:r>
      <w:r>
        <w:rPr>
          <w:rFonts w:ascii="Times New Roman" w:hAnsi="Times New Roman"/>
          <w:sz w:val="24"/>
          <w:szCs w:val="24"/>
        </w:rPr>
        <w:t xml:space="preserve"> </w:t>
      </w:r>
      <w:r w:rsidRPr="00372A6C">
        <w:rPr>
          <w:rFonts w:ascii="Times New Roman" w:hAnsi="Times New Roman"/>
          <w:sz w:val="24"/>
          <w:szCs w:val="24"/>
        </w:rPr>
        <w:t xml:space="preserve">development of the water resources of the area both for the agricultural development of the area and the augmentation of the domestic water supply of Nicosia, </w:t>
      </w:r>
      <w:proofErr w:type="spellStart"/>
      <w:r w:rsidRPr="00372A6C">
        <w:rPr>
          <w:rFonts w:ascii="Times New Roman" w:hAnsi="Times New Roman"/>
          <w:sz w:val="24"/>
          <w:szCs w:val="24"/>
        </w:rPr>
        <w:t>Larnaka</w:t>
      </w:r>
      <w:proofErr w:type="spellEnd"/>
      <w:r w:rsidRPr="00372A6C">
        <w:rPr>
          <w:rFonts w:ascii="Times New Roman" w:hAnsi="Times New Roman"/>
          <w:sz w:val="24"/>
          <w:szCs w:val="24"/>
        </w:rPr>
        <w:t xml:space="preserve"> and Famagusta districts.</w:t>
      </w:r>
    </w:p>
    <w:p w:rsidR="0057033D" w:rsidRDefault="0057033D" w:rsidP="00372A6C">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Construction period </w:t>
      </w:r>
      <w:r>
        <w:rPr>
          <w:rFonts w:cs="Calibri"/>
          <w:sz w:val="24"/>
          <w:szCs w:val="24"/>
        </w:rPr>
        <w:t>→</w:t>
      </w:r>
      <w:r>
        <w:rPr>
          <w:rFonts w:ascii="Times New Roman" w:hAnsi="Times New Roman"/>
          <w:sz w:val="24"/>
          <w:szCs w:val="24"/>
        </w:rPr>
        <w:t xml:space="preserve"> 1980 until 1987</w:t>
      </w:r>
    </w:p>
    <w:p w:rsidR="0057033D" w:rsidRDefault="0057033D" w:rsidP="00372A6C">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Cost </w:t>
      </w:r>
      <w:r>
        <w:rPr>
          <w:rFonts w:cs="Calibri"/>
          <w:sz w:val="24"/>
          <w:szCs w:val="24"/>
        </w:rPr>
        <w:t>→</w:t>
      </w:r>
      <w:r>
        <w:rPr>
          <w:rFonts w:ascii="Times New Roman" w:hAnsi="Times New Roman"/>
          <w:sz w:val="24"/>
          <w:szCs w:val="24"/>
        </w:rPr>
        <w:t xml:space="preserve"> 27 million Cypriot pounds</w:t>
      </w:r>
    </w:p>
    <w:p w:rsidR="0057033D" w:rsidRDefault="0057033D" w:rsidP="00D971D2">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 xml:space="preserve">Description </w:t>
      </w:r>
      <w:r w:rsidRPr="00CF3B46">
        <w:rPr>
          <w:rFonts w:ascii="Times New Roman" w:hAnsi="Times New Roman"/>
          <w:sz w:val="24"/>
          <w:szCs w:val="24"/>
        </w:rPr>
        <w:t>→</w:t>
      </w:r>
      <w:r>
        <w:rPr>
          <w:rFonts w:ascii="Times New Roman" w:hAnsi="Times New Roman"/>
          <w:sz w:val="24"/>
          <w:szCs w:val="24"/>
        </w:rPr>
        <w:t xml:space="preserve"> </w:t>
      </w:r>
      <w:r w:rsidRPr="00197B00">
        <w:rPr>
          <w:rFonts w:ascii="Times New Roman" w:hAnsi="Times New Roman"/>
          <w:sz w:val="24"/>
          <w:szCs w:val="24"/>
        </w:rPr>
        <w:t xml:space="preserve">It includes the construction </w:t>
      </w:r>
      <w:proofErr w:type="spellStart"/>
      <w:r w:rsidRPr="00197B00">
        <w:rPr>
          <w:rFonts w:ascii="Times New Roman" w:hAnsi="Times New Roman"/>
          <w:sz w:val="24"/>
          <w:szCs w:val="24"/>
        </w:rPr>
        <w:t>Kalavasos</w:t>
      </w:r>
      <w:proofErr w:type="spellEnd"/>
      <w:r w:rsidRPr="00197B00">
        <w:rPr>
          <w:rFonts w:ascii="Times New Roman" w:hAnsi="Times New Roman"/>
          <w:sz w:val="24"/>
          <w:szCs w:val="24"/>
        </w:rPr>
        <w:t xml:space="preserve"> dam on </w:t>
      </w:r>
      <w:proofErr w:type="spellStart"/>
      <w:r w:rsidRPr="00197B00">
        <w:rPr>
          <w:rFonts w:ascii="Times New Roman" w:hAnsi="Times New Roman"/>
          <w:sz w:val="24"/>
          <w:szCs w:val="24"/>
        </w:rPr>
        <w:t>Vasilikos</w:t>
      </w:r>
      <w:proofErr w:type="spellEnd"/>
      <w:r w:rsidRPr="00197B00">
        <w:rPr>
          <w:rFonts w:ascii="Times New Roman" w:hAnsi="Times New Roman"/>
          <w:sz w:val="24"/>
          <w:szCs w:val="24"/>
        </w:rPr>
        <w:t xml:space="preserve"> river and </w:t>
      </w:r>
      <w:proofErr w:type="spellStart"/>
      <w:r w:rsidRPr="00197B00">
        <w:rPr>
          <w:rFonts w:ascii="Times New Roman" w:hAnsi="Times New Roman"/>
          <w:sz w:val="24"/>
          <w:szCs w:val="24"/>
        </w:rPr>
        <w:t>Dipotamos</w:t>
      </w:r>
      <w:proofErr w:type="spellEnd"/>
      <w:r w:rsidRPr="00197B00">
        <w:rPr>
          <w:rFonts w:ascii="Times New Roman" w:hAnsi="Times New Roman"/>
          <w:sz w:val="24"/>
          <w:szCs w:val="24"/>
        </w:rPr>
        <w:t xml:space="preserve"> dam on </w:t>
      </w:r>
      <w:proofErr w:type="spellStart"/>
      <w:r w:rsidRPr="00197B00">
        <w:rPr>
          <w:rFonts w:ascii="Times New Roman" w:hAnsi="Times New Roman"/>
          <w:sz w:val="24"/>
          <w:szCs w:val="24"/>
        </w:rPr>
        <w:t>Pentaschoinos</w:t>
      </w:r>
      <w:proofErr w:type="spellEnd"/>
      <w:r w:rsidRPr="00197B00">
        <w:rPr>
          <w:rFonts w:ascii="Times New Roman" w:hAnsi="Times New Roman"/>
          <w:sz w:val="24"/>
          <w:szCs w:val="24"/>
        </w:rPr>
        <w:t xml:space="preserve"> river, Maroni diversion, </w:t>
      </w:r>
      <w:proofErr w:type="spellStart"/>
      <w:r w:rsidRPr="00197B00">
        <w:rPr>
          <w:rFonts w:ascii="Times New Roman" w:hAnsi="Times New Roman"/>
          <w:sz w:val="24"/>
          <w:szCs w:val="24"/>
        </w:rPr>
        <w:t>Kornos</w:t>
      </w:r>
      <w:proofErr w:type="spellEnd"/>
      <w:r w:rsidRPr="00197B00">
        <w:rPr>
          <w:rFonts w:ascii="Times New Roman" w:hAnsi="Times New Roman"/>
          <w:sz w:val="24"/>
          <w:szCs w:val="24"/>
        </w:rPr>
        <w:t xml:space="preserve"> water treatment plant, </w:t>
      </w:r>
      <w:proofErr w:type="spellStart"/>
      <w:r w:rsidRPr="00197B00">
        <w:rPr>
          <w:rFonts w:ascii="Times New Roman" w:hAnsi="Times New Roman"/>
          <w:sz w:val="24"/>
          <w:szCs w:val="24"/>
        </w:rPr>
        <w:t>Kalavasos-Choirokoitia</w:t>
      </w:r>
      <w:proofErr w:type="spellEnd"/>
      <w:r w:rsidRPr="00197B00">
        <w:rPr>
          <w:rFonts w:ascii="Times New Roman" w:hAnsi="Times New Roman"/>
          <w:sz w:val="24"/>
          <w:szCs w:val="24"/>
        </w:rPr>
        <w:t xml:space="preserve"> pipeline, </w:t>
      </w:r>
      <w:proofErr w:type="spellStart"/>
      <w:r w:rsidRPr="00197B00">
        <w:rPr>
          <w:rFonts w:ascii="Times New Roman" w:hAnsi="Times New Roman"/>
          <w:sz w:val="24"/>
          <w:szCs w:val="24"/>
        </w:rPr>
        <w:t>Tokhni</w:t>
      </w:r>
      <w:proofErr w:type="spellEnd"/>
      <w:r w:rsidRPr="00197B00">
        <w:rPr>
          <w:rFonts w:ascii="Times New Roman" w:hAnsi="Times New Roman"/>
          <w:sz w:val="24"/>
          <w:szCs w:val="24"/>
        </w:rPr>
        <w:t xml:space="preserve"> pumping station and the </w:t>
      </w:r>
      <w:proofErr w:type="spellStart"/>
      <w:r w:rsidRPr="00197B00">
        <w:rPr>
          <w:rFonts w:ascii="Times New Roman" w:hAnsi="Times New Roman"/>
          <w:sz w:val="24"/>
          <w:szCs w:val="24"/>
        </w:rPr>
        <w:t>Vasilikos</w:t>
      </w:r>
      <w:proofErr w:type="spellEnd"/>
      <w:r w:rsidRPr="00197B00">
        <w:rPr>
          <w:rFonts w:ascii="Times New Roman" w:hAnsi="Times New Roman"/>
          <w:sz w:val="24"/>
          <w:szCs w:val="24"/>
        </w:rPr>
        <w:t xml:space="preserve">, </w:t>
      </w:r>
      <w:proofErr w:type="spellStart"/>
      <w:r w:rsidRPr="00197B00">
        <w:rPr>
          <w:rFonts w:ascii="Times New Roman" w:hAnsi="Times New Roman"/>
          <w:sz w:val="24"/>
          <w:szCs w:val="24"/>
        </w:rPr>
        <w:t>Pentaschoinos</w:t>
      </w:r>
      <w:proofErr w:type="spellEnd"/>
      <w:r w:rsidRPr="00197B00">
        <w:rPr>
          <w:rFonts w:ascii="Times New Roman" w:hAnsi="Times New Roman"/>
          <w:sz w:val="24"/>
          <w:szCs w:val="24"/>
        </w:rPr>
        <w:t xml:space="preserve"> and Maroni irrigation schemes. </w:t>
      </w:r>
    </w:p>
    <w:p w:rsidR="0057033D" w:rsidRDefault="0057033D" w:rsidP="00D971D2">
      <w:pPr>
        <w:shd w:val="clear" w:color="auto" w:fill="FFFFFF"/>
        <w:spacing w:before="100" w:beforeAutospacing="1" w:after="100" w:afterAutospacing="1" w:line="240" w:lineRule="auto"/>
        <w:rPr>
          <w:rFonts w:ascii="Times New Roman" w:hAnsi="Times New Roman"/>
          <w:b/>
          <w:i/>
          <w:sz w:val="24"/>
          <w:szCs w:val="24"/>
          <w:u w:val="single"/>
        </w:rPr>
      </w:pPr>
      <w:proofErr w:type="spellStart"/>
      <w:r w:rsidRPr="00AD24B1">
        <w:rPr>
          <w:rFonts w:ascii="Times New Roman" w:hAnsi="Times New Roman"/>
          <w:b/>
          <w:i/>
          <w:sz w:val="24"/>
          <w:szCs w:val="24"/>
          <w:u w:val="single"/>
        </w:rPr>
        <w:t>Pitsilia</w:t>
      </w:r>
      <w:proofErr w:type="spellEnd"/>
      <w:r w:rsidRPr="00AD24B1">
        <w:rPr>
          <w:rFonts w:ascii="Times New Roman" w:hAnsi="Times New Roman"/>
          <w:b/>
          <w:i/>
          <w:sz w:val="24"/>
          <w:szCs w:val="24"/>
          <w:u w:val="single"/>
        </w:rPr>
        <w:t xml:space="preserve"> Integrated Rural Development Project</w:t>
      </w:r>
      <w:r>
        <w:rPr>
          <w:rFonts w:ascii="Times New Roman" w:hAnsi="Times New Roman"/>
          <w:b/>
          <w:i/>
          <w:sz w:val="24"/>
          <w:szCs w:val="24"/>
          <w:u w:val="single"/>
        </w:rPr>
        <w:t xml:space="preserve"> </w:t>
      </w:r>
      <w:hyperlink r:id="rId29" w:history="1">
        <w:r w:rsidRPr="00D971D2">
          <w:rPr>
            <w:rStyle w:val="Hyperlink"/>
            <w:rFonts w:ascii="Times New Roman" w:hAnsi="Times New Roman"/>
            <w:sz w:val="24"/>
            <w:szCs w:val="24"/>
          </w:rPr>
          <w:t>(Water Development Department)</w:t>
        </w:r>
      </w:hyperlink>
    </w:p>
    <w:p w:rsidR="0057033D" w:rsidRDefault="0057033D" w:rsidP="00787425">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Objective </w:t>
      </w:r>
      <w:r w:rsidRPr="00D971D2">
        <w:rPr>
          <w:rFonts w:ascii="Times New Roman" w:hAnsi="Times New Roman"/>
          <w:sz w:val="24"/>
          <w:szCs w:val="24"/>
        </w:rPr>
        <w:t>→</w:t>
      </w:r>
      <w:r>
        <w:rPr>
          <w:rFonts w:ascii="Times New Roman" w:hAnsi="Times New Roman"/>
          <w:sz w:val="24"/>
          <w:szCs w:val="24"/>
        </w:rPr>
        <w:t xml:space="preserve"> </w:t>
      </w:r>
      <w:r w:rsidRPr="00787425">
        <w:rPr>
          <w:rFonts w:ascii="Times New Roman" w:hAnsi="Times New Roman"/>
          <w:sz w:val="24"/>
          <w:szCs w:val="24"/>
        </w:rPr>
        <w:t>agricultural development and the improvement of the infrastructure of the area</w:t>
      </w:r>
    </w:p>
    <w:p w:rsidR="0057033D" w:rsidRDefault="0057033D" w:rsidP="00787425">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Construction period </w:t>
      </w:r>
      <w:r>
        <w:rPr>
          <w:rFonts w:cs="Calibri"/>
          <w:sz w:val="24"/>
          <w:szCs w:val="24"/>
        </w:rPr>
        <w:t>→</w:t>
      </w:r>
      <w:r>
        <w:rPr>
          <w:rFonts w:ascii="Times New Roman" w:hAnsi="Times New Roman"/>
          <w:sz w:val="24"/>
          <w:szCs w:val="24"/>
        </w:rPr>
        <w:t xml:space="preserve"> 1978 until 1984</w:t>
      </w:r>
    </w:p>
    <w:p w:rsidR="0057033D" w:rsidRDefault="0057033D" w:rsidP="00787425">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Cost </w:t>
      </w:r>
      <w:r>
        <w:rPr>
          <w:rFonts w:cs="Calibri"/>
          <w:sz w:val="24"/>
          <w:szCs w:val="24"/>
        </w:rPr>
        <w:t>→</w:t>
      </w:r>
      <w:r>
        <w:rPr>
          <w:rFonts w:ascii="Times New Roman" w:hAnsi="Times New Roman"/>
          <w:sz w:val="24"/>
          <w:szCs w:val="24"/>
        </w:rPr>
        <w:t xml:space="preserve"> 10 million Cypriot pounds</w:t>
      </w:r>
    </w:p>
    <w:p w:rsidR="0057033D" w:rsidRDefault="0057033D" w:rsidP="00CF3B46">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Description </w:t>
      </w:r>
      <w:r w:rsidRPr="00CF3B46">
        <w:rPr>
          <w:rFonts w:ascii="Times New Roman" w:hAnsi="Times New Roman"/>
          <w:sz w:val="24"/>
          <w:szCs w:val="24"/>
        </w:rPr>
        <w:t>→</w:t>
      </w:r>
      <w:r>
        <w:rPr>
          <w:rFonts w:ascii="Times New Roman" w:hAnsi="Times New Roman"/>
          <w:sz w:val="24"/>
          <w:szCs w:val="24"/>
        </w:rPr>
        <w:t xml:space="preserve"> </w:t>
      </w:r>
      <w:r w:rsidRPr="00197B00">
        <w:rPr>
          <w:rFonts w:ascii="Times New Roman" w:hAnsi="Times New Roman"/>
          <w:sz w:val="24"/>
          <w:szCs w:val="24"/>
        </w:rPr>
        <w:t>It includes</w:t>
      </w:r>
      <w:r>
        <w:rPr>
          <w:rFonts w:ascii="Times New Roman" w:hAnsi="Times New Roman"/>
          <w:sz w:val="24"/>
          <w:szCs w:val="24"/>
        </w:rPr>
        <w:t xml:space="preserve"> </w:t>
      </w:r>
      <w:r w:rsidRPr="00787425">
        <w:rPr>
          <w:rFonts w:ascii="Times New Roman" w:hAnsi="Times New Roman"/>
          <w:sz w:val="24"/>
          <w:szCs w:val="24"/>
        </w:rPr>
        <w:t xml:space="preserve">the construction of  </w:t>
      </w:r>
      <w:proofErr w:type="spellStart"/>
      <w:r w:rsidRPr="00787425">
        <w:rPr>
          <w:rFonts w:ascii="Times New Roman" w:hAnsi="Times New Roman"/>
          <w:sz w:val="24"/>
          <w:szCs w:val="24"/>
        </w:rPr>
        <w:t>Xyliatos</w:t>
      </w:r>
      <w:proofErr w:type="spellEnd"/>
      <w:r w:rsidRPr="00787425">
        <w:rPr>
          <w:rFonts w:ascii="Times New Roman" w:hAnsi="Times New Roman"/>
          <w:sz w:val="24"/>
          <w:szCs w:val="24"/>
        </w:rPr>
        <w:t xml:space="preserve"> dam on </w:t>
      </w:r>
      <w:proofErr w:type="spellStart"/>
      <w:r w:rsidRPr="00787425">
        <w:rPr>
          <w:rFonts w:ascii="Times New Roman" w:hAnsi="Times New Roman"/>
          <w:sz w:val="24"/>
          <w:szCs w:val="24"/>
        </w:rPr>
        <w:t>Lagoudera</w:t>
      </w:r>
      <w:proofErr w:type="spellEnd"/>
      <w:r w:rsidRPr="00787425">
        <w:rPr>
          <w:rFonts w:ascii="Times New Roman" w:hAnsi="Times New Roman"/>
          <w:sz w:val="24"/>
          <w:szCs w:val="24"/>
        </w:rPr>
        <w:t xml:space="preserve"> (</w:t>
      </w:r>
      <w:proofErr w:type="spellStart"/>
      <w:r w:rsidRPr="00787425">
        <w:rPr>
          <w:rFonts w:ascii="Times New Roman" w:hAnsi="Times New Roman"/>
          <w:sz w:val="24"/>
          <w:szCs w:val="24"/>
        </w:rPr>
        <w:t>Elia</w:t>
      </w:r>
      <w:proofErr w:type="spellEnd"/>
      <w:r w:rsidRPr="00787425">
        <w:rPr>
          <w:rFonts w:ascii="Times New Roman" w:hAnsi="Times New Roman"/>
          <w:sz w:val="24"/>
          <w:szCs w:val="24"/>
        </w:rPr>
        <w:t xml:space="preserve">) river and </w:t>
      </w:r>
      <w:proofErr w:type="spellStart"/>
      <w:r w:rsidRPr="00787425">
        <w:rPr>
          <w:rFonts w:ascii="Times New Roman" w:hAnsi="Times New Roman"/>
          <w:sz w:val="24"/>
          <w:szCs w:val="24"/>
        </w:rPr>
        <w:t>Agioi</w:t>
      </w:r>
      <w:proofErr w:type="spellEnd"/>
      <w:r w:rsidRPr="00787425">
        <w:rPr>
          <w:rFonts w:ascii="Times New Roman" w:hAnsi="Times New Roman"/>
          <w:sz w:val="24"/>
          <w:szCs w:val="24"/>
        </w:rPr>
        <w:t xml:space="preserve"> </w:t>
      </w:r>
      <w:proofErr w:type="spellStart"/>
      <w:r w:rsidRPr="00787425">
        <w:rPr>
          <w:rFonts w:ascii="Times New Roman" w:hAnsi="Times New Roman"/>
          <w:sz w:val="24"/>
          <w:szCs w:val="24"/>
        </w:rPr>
        <w:t>Vavatsinias</w:t>
      </w:r>
      <w:proofErr w:type="spellEnd"/>
      <w:r w:rsidRPr="00787425">
        <w:rPr>
          <w:rFonts w:ascii="Times New Roman" w:hAnsi="Times New Roman"/>
          <w:sz w:val="24"/>
          <w:szCs w:val="24"/>
        </w:rPr>
        <w:t xml:space="preserve"> dam on </w:t>
      </w:r>
      <w:proofErr w:type="spellStart"/>
      <w:r w:rsidRPr="00787425">
        <w:rPr>
          <w:rFonts w:ascii="Times New Roman" w:hAnsi="Times New Roman"/>
          <w:sz w:val="24"/>
          <w:szCs w:val="24"/>
        </w:rPr>
        <w:t>Vasilikos</w:t>
      </w:r>
      <w:proofErr w:type="spellEnd"/>
      <w:r w:rsidRPr="00787425">
        <w:rPr>
          <w:rFonts w:ascii="Times New Roman" w:hAnsi="Times New Roman"/>
          <w:sz w:val="24"/>
          <w:szCs w:val="24"/>
        </w:rPr>
        <w:t xml:space="preserve"> river, a large number of PVC lined, off-stream earth ponds and small irrigation and boreholes schemes.</w:t>
      </w:r>
    </w:p>
    <w:p w:rsidR="0057033D" w:rsidRDefault="0057033D" w:rsidP="004843D6">
      <w:pPr>
        <w:shd w:val="clear" w:color="auto" w:fill="FFFFFF"/>
        <w:spacing w:before="100" w:beforeAutospacing="1" w:after="100" w:afterAutospacing="1" w:line="240" w:lineRule="auto"/>
        <w:rPr>
          <w:rFonts w:ascii="Times New Roman" w:hAnsi="Times New Roman"/>
          <w:b/>
          <w:i/>
          <w:sz w:val="24"/>
          <w:szCs w:val="24"/>
          <w:u w:val="single"/>
        </w:rPr>
      </w:pPr>
      <w:r>
        <w:rPr>
          <w:rFonts w:ascii="Times New Roman" w:hAnsi="Times New Roman"/>
          <w:b/>
          <w:i/>
          <w:sz w:val="24"/>
          <w:szCs w:val="24"/>
          <w:u w:val="single"/>
        </w:rPr>
        <w:t xml:space="preserve">Southern Conveyor Project </w:t>
      </w:r>
      <w:hyperlink r:id="rId30" w:history="1">
        <w:r w:rsidRPr="00D971D2">
          <w:rPr>
            <w:rStyle w:val="Hyperlink"/>
            <w:rFonts w:ascii="Times New Roman" w:hAnsi="Times New Roman"/>
            <w:sz w:val="24"/>
            <w:szCs w:val="24"/>
          </w:rPr>
          <w:t>(Water Development Department)</w:t>
        </w:r>
      </w:hyperlink>
    </w:p>
    <w:p w:rsidR="0057033D" w:rsidRPr="004843D6" w:rsidRDefault="0057033D" w:rsidP="004843D6">
      <w:pPr>
        <w:shd w:val="clear" w:color="auto" w:fill="FFFFFF"/>
        <w:spacing w:before="100" w:beforeAutospacing="1" w:after="100" w:afterAutospacing="1" w:line="240" w:lineRule="auto"/>
        <w:rPr>
          <w:rFonts w:ascii="Times New Roman" w:hAnsi="Times New Roman"/>
          <w:b/>
          <w:i/>
          <w:sz w:val="24"/>
          <w:szCs w:val="24"/>
          <w:u w:val="single"/>
        </w:rPr>
      </w:pPr>
      <w:r>
        <w:rPr>
          <w:rFonts w:ascii="Times New Roman" w:hAnsi="Times New Roman"/>
          <w:sz w:val="24"/>
          <w:szCs w:val="24"/>
        </w:rPr>
        <w:t>Southern Conveyor Project is t</w:t>
      </w:r>
      <w:r w:rsidRPr="004843D6">
        <w:rPr>
          <w:rFonts w:ascii="Times New Roman" w:hAnsi="Times New Roman"/>
          <w:sz w:val="24"/>
          <w:szCs w:val="24"/>
        </w:rPr>
        <w:t>he largest water development project undertaken by the Government of Cyprus.</w:t>
      </w:r>
      <w:r>
        <w:rPr>
          <w:rFonts w:ascii="Times New Roman" w:hAnsi="Times New Roman"/>
          <w:sz w:val="24"/>
          <w:szCs w:val="24"/>
        </w:rPr>
        <w:t xml:space="preserve"> </w:t>
      </w:r>
    </w:p>
    <w:p w:rsidR="0057033D" w:rsidRDefault="0057033D" w:rsidP="004843D6">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Objective </w:t>
      </w:r>
      <w:r w:rsidRPr="00D971D2">
        <w:rPr>
          <w:rFonts w:ascii="Times New Roman" w:hAnsi="Times New Roman"/>
          <w:sz w:val="24"/>
          <w:szCs w:val="24"/>
        </w:rPr>
        <w:t>→</w:t>
      </w:r>
      <w:r>
        <w:rPr>
          <w:rFonts w:ascii="Times New Roman" w:hAnsi="Times New Roman"/>
          <w:sz w:val="24"/>
          <w:szCs w:val="24"/>
        </w:rPr>
        <w:t xml:space="preserve"> </w:t>
      </w:r>
      <w:r w:rsidRPr="00A90FEA">
        <w:rPr>
          <w:rFonts w:ascii="Times New Roman" w:hAnsi="Times New Roman"/>
          <w:sz w:val="24"/>
          <w:szCs w:val="24"/>
        </w:rPr>
        <w:t>collect and store surplus water flowing to the sea and convey it to areas of demand for both domestic water supply and irrigation.</w:t>
      </w:r>
    </w:p>
    <w:p w:rsidR="0057033D" w:rsidRDefault="0057033D" w:rsidP="004843D6">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Construction period </w:t>
      </w:r>
      <w:r>
        <w:rPr>
          <w:rFonts w:cs="Calibri"/>
          <w:sz w:val="24"/>
          <w:szCs w:val="24"/>
        </w:rPr>
        <w:t>→</w:t>
      </w:r>
      <w:r>
        <w:rPr>
          <w:rFonts w:ascii="Times New Roman" w:hAnsi="Times New Roman"/>
          <w:sz w:val="24"/>
          <w:szCs w:val="24"/>
        </w:rPr>
        <w:t xml:space="preserve"> 1984 until 1994</w:t>
      </w:r>
    </w:p>
    <w:p w:rsidR="0057033D" w:rsidRDefault="0057033D" w:rsidP="004843D6">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Cost </w:t>
      </w:r>
      <w:r>
        <w:rPr>
          <w:rFonts w:cs="Calibri"/>
          <w:sz w:val="24"/>
          <w:szCs w:val="24"/>
        </w:rPr>
        <w:t>→</w:t>
      </w:r>
      <w:r>
        <w:rPr>
          <w:rFonts w:ascii="Times New Roman" w:hAnsi="Times New Roman"/>
          <w:sz w:val="24"/>
          <w:szCs w:val="24"/>
        </w:rPr>
        <w:t xml:space="preserve"> 163 million Cypriot pounds</w:t>
      </w:r>
    </w:p>
    <w:p w:rsidR="0057033D" w:rsidRDefault="0057033D" w:rsidP="004843D6">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Description </w:t>
      </w:r>
      <w:r w:rsidRPr="00CF3B46">
        <w:rPr>
          <w:rFonts w:ascii="Times New Roman" w:hAnsi="Times New Roman"/>
          <w:sz w:val="24"/>
          <w:szCs w:val="24"/>
        </w:rPr>
        <w:t>→</w:t>
      </w:r>
      <w:r>
        <w:rPr>
          <w:rFonts w:ascii="Times New Roman" w:hAnsi="Times New Roman"/>
          <w:sz w:val="24"/>
          <w:szCs w:val="24"/>
        </w:rPr>
        <w:t xml:space="preserve"> Phase I: </w:t>
      </w:r>
      <w:r w:rsidRPr="00A90FEA">
        <w:rPr>
          <w:rFonts w:ascii="Times New Roman" w:hAnsi="Times New Roman"/>
          <w:sz w:val="24"/>
          <w:szCs w:val="24"/>
        </w:rPr>
        <w:t xml:space="preserve"> construction of </w:t>
      </w:r>
      <w:proofErr w:type="spellStart"/>
      <w:r w:rsidRPr="00A90FEA">
        <w:rPr>
          <w:rFonts w:ascii="Times New Roman" w:hAnsi="Times New Roman"/>
          <w:sz w:val="24"/>
          <w:szCs w:val="24"/>
        </w:rPr>
        <w:t>Kouris</w:t>
      </w:r>
      <w:proofErr w:type="spellEnd"/>
      <w:r w:rsidRPr="00A90FEA">
        <w:rPr>
          <w:rFonts w:ascii="Times New Roman" w:hAnsi="Times New Roman"/>
          <w:sz w:val="24"/>
          <w:szCs w:val="24"/>
        </w:rPr>
        <w:t xml:space="preserve"> dam on </w:t>
      </w:r>
      <w:proofErr w:type="spellStart"/>
      <w:r w:rsidRPr="00A90FEA">
        <w:rPr>
          <w:rFonts w:ascii="Times New Roman" w:hAnsi="Times New Roman"/>
          <w:sz w:val="24"/>
          <w:szCs w:val="24"/>
        </w:rPr>
        <w:t>Kouris</w:t>
      </w:r>
      <w:proofErr w:type="spellEnd"/>
      <w:r w:rsidRPr="00A90FEA">
        <w:rPr>
          <w:rFonts w:ascii="Times New Roman" w:hAnsi="Times New Roman"/>
          <w:sz w:val="24"/>
          <w:szCs w:val="24"/>
        </w:rPr>
        <w:t xml:space="preserve"> river, the main conveyor, a 110 Km long pipe</w:t>
      </w:r>
      <w:r>
        <w:rPr>
          <w:rFonts w:ascii="Times New Roman" w:hAnsi="Times New Roman"/>
          <w:sz w:val="24"/>
          <w:szCs w:val="24"/>
        </w:rPr>
        <w:t xml:space="preserve">line, </w:t>
      </w:r>
      <w:proofErr w:type="spellStart"/>
      <w:r>
        <w:rPr>
          <w:rFonts w:ascii="Times New Roman" w:hAnsi="Times New Roman"/>
          <w:sz w:val="24"/>
          <w:szCs w:val="24"/>
        </w:rPr>
        <w:t>Achna</w:t>
      </w:r>
      <w:proofErr w:type="spellEnd"/>
      <w:r>
        <w:rPr>
          <w:rFonts w:ascii="Times New Roman" w:hAnsi="Times New Roman"/>
          <w:sz w:val="24"/>
          <w:szCs w:val="24"/>
        </w:rPr>
        <w:t xml:space="preserve"> terminal reservoir</w:t>
      </w:r>
      <w:r w:rsidRPr="00A90FEA">
        <w:rPr>
          <w:rFonts w:ascii="Times New Roman" w:hAnsi="Times New Roman"/>
          <w:sz w:val="24"/>
          <w:szCs w:val="24"/>
        </w:rPr>
        <w:t xml:space="preserve">, the telemetry system and </w:t>
      </w:r>
      <w:proofErr w:type="spellStart"/>
      <w:r w:rsidRPr="00A90FEA">
        <w:rPr>
          <w:rFonts w:ascii="Times New Roman" w:hAnsi="Times New Roman"/>
          <w:sz w:val="24"/>
          <w:szCs w:val="24"/>
        </w:rPr>
        <w:t>Kokkinokhoria</w:t>
      </w:r>
      <w:proofErr w:type="spellEnd"/>
      <w:r w:rsidRPr="00A90FEA">
        <w:rPr>
          <w:rFonts w:ascii="Times New Roman" w:hAnsi="Times New Roman"/>
          <w:sz w:val="24"/>
          <w:szCs w:val="24"/>
        </w:rPr>
        <w:t xml:space="preserve">, </w:t>
      </w:r>
      <w:proofErr w:type="spellStart"/>
      <w:r w:rsidRPr="00A90FEA">
        <w:rPr>
          <w:rFonts w:ascii="Times New Roman" w:hAnsi="Times New Roman"/>
          <w:sz w:val="24"/>
          <w:szCs w:val="24"/>
        </w:rPr>
        <w:t>Athienou</w:t>
      </w:r>
      <w:proofErr w:type="spellEnd"/>
      <w:r w:rsidRPr="00A90FEA">
        <w:rPr>
          <w:rFonts w:ascii="Times New Roman" w:hAnsi="Times New Roman"/>
          <w:sz w:val="24"/>
          <w:szCs w:val="24"/>
        </w:rPr>
        <w:t xml:space="preserve">, </w:t>
      </w:r>
      <w:proofErr w:type="spellStart"/>
      <w:r w:rsidRPr="00A90FEA">
        <w:rPr>
          <w:rFonts w:ascii="Times New Roman" w:hAnsi="Times New Roman"/>
          <w:sz w:val="24"/>
          <w:szCs w:val="24"/>
        </w:rPr>
        <w:t>Troulloi</w:t>
      </w:r>
      <w:proofErr w:type="spellEnd"/>
      <w:r w:rsidRPr="00A90FEA">
        <w:rPr>
          <w:rFonts w:ascii="Times New Roman" w:hAnsi="Times New Roman"/>
          <w:sz w:val="24"/>
          <w:szCs w:val="24"/>
        </w:rPr>
        <w:t xml:space="preserve"> and </w:t>
      </w:r>
      <w:proofErr w:type="spellStart"/>
      <w:r w:rsidRPr="00A90FEA">
        <w:rPr>
          <w:rFonts w:ascii="Times New Roman" w:hAnsi="Times New Roman"/>
          <w:sz w:val="24"/>
          <w:szCs w:val="24"/>
        </w:rPr>
        <w:t>Avdellero</w:t>
      </w:r>
      <w:proofErr w:type="spellEnd"/>
      <w:r w:rsidRPr="00A90FEA">
        <w:rPr>
          <w:rFonts w:ascii="Times New Roman" w:hAnsi="Times New Roman"/>
          <w:sz w:val="24"/>
          <w:szCs w:val="24"/>
        </w:rPr>
        <w:t xml:space="preserve"> irrigation schemes on a total area of about 9 767 hectares.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Phase II: “</w:t>
      </w:r>
      <w:proofErr w:type="spellStart"/>
      <w:r w:rsidRPr="0037014B">
        <w:rPr>
          <w:rFonts w:ascii="Times New Roman" w:hAnsi="Times New Roman"/>
          <w:i/>
          <w:sz w:val="24"/>
          <w:szCs w:val="24"/>
        </w:rPr>
        <w:t>Diarizos</w:t>
      </w:r>
      <w:proofErr w:type="spellEnd"/>
      <w:r w:rsidRPr="0037014B">
        <w:rPr>
          <w:rFonts w:ascii="Times New Roman" w:hAnsi="Times New Roman"/>
          <w:i/>
          <w:sz w:val="24"/>
          <w:szCs w:val="24"/>
        </w:rPr>
        <w:t xml:space="preserve"> diversion, conveying water from </w:t>
      </w:r>
      <w:proofErr w:type="spellStart"/>
      <w:r w:rsidRPr="0037014B">
        <w:rPr>
          <w:rFonts w:ascii="Times New Roman" w:hAnsi="Times New Roman"/>
          <w:i/>
          <w:sz w:val="24"/>
          <w:szCs w:val="24"/>
        </w:rPr>
        <w:t>Diarizos</w:t>
      </w:r>
      <w:proofErr w:type="spellEnd"/>
      <w:r w:rsidRPr="0037014B">
        <w:rPr>
          <w:rFonts w:ascii="Times New Roman" w:hAnsi="Times New Roman"/>
          <w:i/>
          <w:sz w:val="24"/>
          <w:szCs w:val="24"/>
        </w:rPr>
        <w:t xml:space="preserve"> river through a 14,5 Km long tunnel to </w:t>
      </w:r>
      <w:proofErr w:type="spellStart"/>
      <w:r w:rsidRPr="0037014B">
        <w:rPr>
          <w:rFonts w:ascii="Times New Roman" w:hAnsi="Times New Roman"/>
          <w:i/>
          <w:sz w:val="24"/>
          <w:szCs w:val="24"/>
        </w:rPr>
        <w:t>Kouris</w:t>
      </w:r>
      <w:proofErr w:type="spellEnd"/>
      <w:r w:rsidRPr="0037014B">
        <w:rPr>
          <w:rFonts w:ascii="Times New Roman" w:hAnsi="Times New Roman"/>
          <w:i/>
          <w:sz w:val="24"/>
          <w:szCs w:val="24"/>
        </w:rPr>
        <w:t xml:space="preserve"> dam, </w:t>
      </w:r>
      <w:proofErr w:type="spellStart"/>
      <w:r w:rsidRPr="0037014B">
        <w:rPr>
          <w:rFonts w:ascii="Times New Roman" w:hAnsi="Times New Roman"/>
          <w:i/>
          <w:sz w:val="24"/>
          <w:szCs w:val="24"/>
        </w:rPr>
        <w:t>Chapotami</w:t>
      </w:r>
      <w:proofErr w:type="spellEnd"/>
      <w:r w:rsidRPr="0037014B">
        <w:rPr>
          <w:rFonts w:ascii="Times New Roman" w:hAnsi="Times New Roman"/>
          <w:i/>
          <w:sz w:val="24"/>
          <w:szCs w:val="24"/>
        </w:rPr>
        <w:t xml:space="preserve"> scheme, Limassol and </w:t>
      </w:r>
      <w:proofErr w:type="spellStart"/>
      <w:r w:rsidRPr="0037014B">
        <w:rPr>
          <w:rFonts w:ascii="Times New Roman" w:hAnsi="Times New Roman"/>
          <w:i/>
          <w:sz w:val="24"/>
          <w:szCs w:val="24"/>
        </w:rPr>
        <w:t>Tersefanou</w:t>
      </w:r>
      <w:proofErr w:type="spellEnd"/>
      <w:r w:rsidRPr="0037014B">
        <w:rPr>
          <w:rFonts w:ascii="Times New Roman" w:hAnsi="Times New Roman"/>
          <w:i/>
          <w:sz w:val="24"/>
          <w:szCs w:val="24"/>
        </w:rPr>
        <w:t xml:space="preserve"> water treatment plants, </w:t>
      </w:r>
      <w:proofErr w:type="spellStart"/>
      <w:r w:rsidRPr="0037014B">
        <w:rPr>
          <w:rFonts w:ascii="Times New Roman" w:hAnsi="Times New Roman"/>
          <w:i/>
          <w:sz w:val="24"/>
          <w:szCs w:val="24"/>
        </w:rPr>
        <w:t>Tersefanou</w:t>
      </w:r>
      <w:proofErr w:type="spellEnd"/>
      <w:r w:rsidRPr="0037014B">
        <w:rPr>
          <w:rFonts w:ascii="Times New Roman" w:hAnsi="Times New Roman"/>
          <w:i/>
          <w:sz w:val="24"/>
          <w:szCs w:val="24"/>
        </w:rPr>
        <w:t xml:space="preserve">-Nicosia conveyor, a 36,5 Km long pipeline, water supply to villages west of Limassol and the </w:t>
      </w:r>
      <w:proofErr w:type="spellStart"/>
      <w:r w:rsidRPr="0037014B">
        <w:rPr>
          <w:rFonts w:ascii="Times New Roman" w:hAnsi="Times New Roman"/>
          <w:i/>
          <w:sz w:val="24"/>
          <w:szCs w:val="24"/>
        </w:rPr>
        <w:t>Akrotiri</w:t>
      </w:r>
      <w:proofErr w:type="spellEnd"/>
      <w:r w:rsidRPr="0037014B">
        <w:rPr>
          <w:rFonts w:ascii="Times New Roman" w:hAnsi="Times New Roman"/>
          <w:i/>
          <w:sz w:val="24"/>
          <w:szCs w:val="24"/>
        </w:rPr>
        <w:t xml:space="preserve">, </w:t>
      </w:r>
      <w:proofErr w:type="spellStart"/>
      <w:r w:rsidRPr="0037014B">
        <w:rPr>
          <w:rFonts w:ascii="Times New Roman" w:hAnsi="Times New Roman"/>
          <w:i/>
          <w:sz w:val="24"/>
          <w:szCs w:val="24"/>
        </w:rPr>
        <w:t>Parekklisia</w:t>
      </w:r>
      <w:proofErr w:type="spellEnd"/>
      <w:r w:rsidRPr="0037014B">
        <w:rPr>
          <w:rFonts w:ascii="Times New Roman" w:hAnsi="Times New Roman"/>
          <w:i/>
          <w:sz w:val="24"/>
          <w:szCs w:val="24"/>
        </w:rPr>
        <w:t xml:space="preserve">, </w:t>
      </w:r>
      <w:proofErr w:type="spellStart"/>
      <w:r w:rsidRPr="0037014B">
        <w:rPr>
          <w:rFonts w:ascii="Times New Roman" w:hAnsi="Times New Roman"/>
          <w:i/>
          <w:sz w:val="24"/>
          <w:szCs w:val="24"/>
        </w:rPr>
        <w:t>Mazotos</w:t>
      </w:r>
      <w:proofErr w:type="spellEnd"/>
      <w:r w:rsidRPr="0037014B">
        <w:rPr>
          <w:rFonts w:ascii="Times New Roman" w:hAnsi="Times New Roman"/>
          <w:i/>
          <w:sz w:val="24"/>
          <w:szCs w:val="24"/>
        </w:rPr>
        <w:t xml:space="preserve">, </w:t>
      </w:r>
      <w:proofErr w:type="spellStart"/>
      <w:r w:rsidRPr="0037014B">
        <w:rPr>
          <w:rFonts w:ascii="Times New Roman" w:hAnsi="Times New Roman"/>
          <w:i/>
          <w:sz w:val="24"/>
          <w:szCs w:val="24"/>
        </w:rPr>
        <w:t>Kiti</w:t>
      </w:r>
      <w:proofErr w:type="spellEnd"/>
      <w:r w:rsidRPr="0037014B">
        <w:rPr>
          <w:rFonts w:ascii="Times New Roman" w:hAnsi="Times New Roman"/>
          <w:i/>
          <w:sz w:val="24"/>
          <w:szCs w:val="24"/>
        </w:rPr>
        <w:t xml:space="preserve"> and </w:t>
      </w:r>
      <w:proofErr w:type="spellStart"/>
      <w:r w:rsidRPr="0037014B">
        <w:rPr>
          <w:rFonts w:ascii="Times New Roman" w:hAnsi="Times New Roman"/>
          <w:i/>
          <w:sz w:val="24"/>
          <w:szCs w:val="24"/>
        </w:rPr>
        <w:t>Aradippou</w:t>
      </w:r>
      <w:proofErr w:type="spellEnd"/>
      <w:r w:rsidRPr="0037014B">
        <w:rPr>
          <w:rFonts w:ascii="Times New Roman" w:hAnsi="Times New Roman"/>
          <w:i/>
          <w:sz w:val="24"/>
          <w:szCs w:val="24"/>
        </w:rPr>
        <w:t xml:space="preserve"> irrigation schemes on a total area of about 4159 hectares. The Limassol and </w:t>
      </w:r>
      <w:proofErr w:type="spellStart"/>
      <w:r w:rsidRPr="0037014B">
        <w:rPr>
          <w:rFonts w:ascii="Times New Roman" w:hAnsi="Times New Roman"/>
          <w:i/>
          <w:sz w:val="24"/>
          <w:szCs w:val="24"/>
        </w:rPr>
        <w:t>Tersefanou</w:t>
      </w:r>
      <w:proofErr w:type="spellEnd"/>
      <w:r w:rsidRPr="0037014B">
        <w:rPr>
          <w:rFonts w:ascii="Times New Roman" w:hAnsi="Times New Roman"/>
          <w:i/>
          <w:sz w:val="24"/>
          <w:szCs w:val="24"/>
        </w:rPr>
        <w:t xml:space="preserve"> water treatment plants, the water supply to villages west of Limassol, the </w:t>
      </w:r>
      <w:proofErr w:type="spellStart"/>
      <w:r w:rsidRPr="0037014B">
        <w:rPr>
          <w:rFonts w:ascii="Times New Roman" w:hAnsi="Times New Roman"/>
          <w:i/>
          <w:sz w:val="24"/>
          <w:szCs w:val="24"/>
        </w:rPr>
        <w:t>Akrotiri</w:t>
      </w:r>
      <w:proofErr w:type="spellEnd"/>
      <w:r w:rsidRPr="0037014B">
        <w:rPr>
          <w:rFonts w:ascii="Times New Roman" w:hAnsi="Times New Roman"/>
          <w:i/>
          <w:sz w:val="24"/>
          <w:szCs w:val="24"/>
        </w:rPr>
        <w:t xml:space="preserve">, </w:t>
      </w:r>
      <w:proofErr w:type="spellStart"/>
      <w:r w:rsidRPr="0037014B">
        <w:rPr>
          <w:rFonts w:ascii="Times New Roman" w:hAnsi="Times New Roman"/>
          <w:i/>
          <w:sz w:val="24"/>
          <w:szCs w:val="24"/>
        </w:rPr>
        <w:t>Parekklisia</w:t>
      </w:r>
      <w:proofErr w:type="spellEnd"/>
      <w:r w:rsidRPr="0037014B">
        <w:rPr>
          <w:rFonts w:ascii="Times New Roman" w:hAnsi="Times New Roman"/>
          <w:i/>
          <w:sz w:val="24"/>
          <w:szCs w:val="24"/>
        </w:rPr>
        <w:t xml:space="preserve"> and </w:t>
      </w:r>
      <w:proofErr w:type="spellStart"/>
      <w:r w:rsidRPr="0037014B">
        <w:rPr>
          <w:rFonts w:ascii="Times New Roman" w:hAnsi="Times New Roman"/>
          <w:i/>
          <w:sz w:val="24"/>
          <w:szCs w:val="24"/>
        </w:rPr>
        <w:t>Kiti</w:t>
      </w:r>
      <w:proofErr w:type="spellEnd"/>
      <w:r w:rsidRPr="0037014B">
        <w:rPr>
          <w:rFonts w:ascii="Times New Roman" w:hAnsi="Times New Roman"/>
          <w:i/>
          <w:sz w:val="24"/>
          <w:szCs w:val="24"/>
        </w:rPr>
        <w:t xml:space="preserve"> irrigation networks, </w:t>
      </w:r>
      <w:proofErr w:type="spellStart"/>
      <w:r w:rsidRPr="0037014B">
        <w:rPr>
          <w:rFonts w:ascii="Times New Roman" w:hAnsi="Times New Roman"/>
          <w:i/>
          <w:sz w:val="24"/>
          <w:szCs w:val="24"/>
        </w:rPr>
        <w:t>Diarizos</w:t>
      </w:r>
      <w:proofErr w:type="spellEnd"/>
      <w:r w:rsidRPr="0037014B">
        <w:rPr>
          <w:rFonts w:ascii="Times New Roman" w:hAnsi="Times New Roman"/>
          <w:i/>
          <w:sz w:val="24"/>
          <w:szCs w:val="24"/>
        </w:rPr>
        <w:t xml:space="preserve"> diversion, </w:t>
      </w:r>
      <w:proofErr w:type="spellStart"/>
      <w:r w:rsidRPr="0037014B">
        <w:rPr>
          <w:rFonts w:ascii="Times New Roman" w:hAnsi="Times New Roman"/>
          <w:i/>
          <w:sz w:val="24"/>
          <w:szCs w:val="24"/>
        </w:rPr>
        <w:t>Tersefanou</w:t>
      </w:r>
      <w:proofErr w:type="spellEnd"/>
      <w:r w:rsidRPr="0037014B">
        <w:rPr>
          <w:rFonts w:ascii="Times New Roman" w:hAnsi="Times New Roman"/>
          <w:i/>
          <w:sz w:val="24"/>
          <w:szCs w:val="24"/>
        </w:rPr>
        <w:t xml:space="preserve">-Nicosia conveyor and the </w:t>
      </w:r>
      <w:proofErr w:type="spellStart"/>
      <w:r w:rsidRPr="0037014B">
        <w:rPr>
          <w:rFonts w:ascii="Times New Roman" w:hAnsi="Times New Roman"/>
          <w:i/>
          <w:sz w:val="24"/>
          <w:szCs w:val="24"/>
        </w:rPr>
        <w:t>Chapotami</w:t>
      </w:r>
      <w:proofErr w:type="spellEnd"/>
      <w:r w:rsidRPr="0037014B">
        <w:rPr>
          <w:rFonts w:ascii="Times New Roman" w:hAnsi="Times New Roman"/>
          <w:i/>
          <w:sz w:val="24"/>
          <w:szCs w:val="24"/>
        </w:rPr>
        <w:t xml:space="preserve"> scheme have been completed.</w:t>
      </w:r>
      <w:r>
        <w:rPr>
          <w:rFonts w:ascii="Times New Roman" w:hAnsi="Times New Roman"/>
          <w:i/>
          <w:sz w:val="24"/>
          <w:szCs w:val="24"/>
        </w:rPr>
        <w:t>”</w:t>
      </w:r>
      <w:r w:rsidRPr="0037014B">
        <w:rPr>
          <w:rFonts w:ascii="Times New Roman" w:hAnsi="Times New Roman"/>
          <w:sz w:val="24"/>
          <w:szCs w:val="24"/>
        </w:rPr>
        <w:t xml:space="preserve"> </w:t>
      </w:r>
      <w:hyperlink r:id="rId31" w:history="1">
        <w:r w:rsidRPr="00D971D2">
          <w:rPr>
            <w:rStyle w:val="Hyperlink"/>
            <w:rFonts w:ascii="Times New Roman" w:hAnsi="Times New Roman"/>
            <w:sz w:val="24"/>
            <w:szCs w:val="24"/>
          </w:rPr>
          <w:t>(Water Development Department)</w:t>
        </w:r>
      </w:hyperlink>
    </w:p>
    <w:p w:rsidR="0057033D" w:rsidRDefault="0057033D" w:rsidP="004843D6">
      <w:pPr>
        <w:shd w:val="clear" w:color="auto" w:fill="FFFFFF"/>
        <w:spacing w:before="100" w:beforeAutospacing="1" w:after="100" w:afterAutospacing="1" w:line="240" w:lineRule="auto"/>
        <w:rPr>
          <w:rFonts w:ascii="Times New Roman" w:hAnsi="Times New Roman"/>
          <w:sz w:val="24"/>
          <w:szCs w:val="24"/>
        </w:rPr>
      </w:pPr>
    </w:p>
    <w:p w:rsidR="0057033D" w:rsidRDefault="0057033D" w:rsidP="004843D6">
      <w:pPr>
        <w:shd w:val="clear" w:color="auto" w:fill="FFFFFF"/>
        <w:spacing w:before="100" w:beforeAutospacing="1" w:after="100" w:afterAutospacing="1" w:line="240" w:lineRule="auto"/>
        <w:rPr>
          <w:rFonts w:ascii="Times New Roman" w:hAnsi="Times New Roman"/>
          <w:sz w:val="24"/>
          <w:szCs w:val="24"/>
        </w:rPr>
      </w:pPr>
    </w:p>
    <w:p w:rsidR="0057033D" w:rsidRDefault="0057033D" w:rsidP="004843D6">
      <w:pPr>
        <w:shd w:val="clear" w:color="auto" w:fill="FFFFFF"/>
        <w:spacing w:before="100" w:beforeAutospacing="1" w:after="100" w:afterAutospacing="1" w:line="240" w:lineRule="auto"/>
        <w:rPr>
          <w:rFonts w:ascii="Times New Roman" w:hAnsi="Times New Roman"/>
          <w:sz w:val="24"/>
          <w:szCs w:val="24"/>
        </w:rPr>
      </w:pPr>
    </w:p>
    <w:p w:rsidR="0057033D" w:rsidRDefault="0057033D" w:rsidP="000C3372">
      <w:pPr>
        <w:pStyle w:val="ListParagraph"/>
        <w:numPr>
          <w:ilvl w:val="0"/>
          <w:numId w:val="4"/>
        </w:numPr>
        <w:shd w:val="clear" w:color="auto" w:fill="FFFFFF"/>
        <w:spacing w:before="100" w:beforeAutospacing="1" w:after="100" w:afterAutospacing="1" w:line="240" w:lineRule="auto"/>
        <w:rPr>
          <w:rFonts w:ascii="Times New Roman" w:hAnsi="Times New Roman"/>
          <w:b/>
          <w:i/>
          <w:sz w:val="24"/>
          <w:szCs w:val="24"/>
          <w:u w:val="single"/>
        </w:rPr>
      </w:pPr>
      <w:bookmarkStart w:id="4" w:name="Desalination"/>
      <w:r w:rsidRPr="000C3372">
        <w:rPr>
          <w:rFonts w:ascii="Times New Roman" w:hAnsi="Times New Roman"/>
          <w:b/>
          <w:i/>
          <w:sz w:val="24"/>
          <w:szCs w:val="24"/>
          <w:u w:val="single"/>
        </w:rPr>
        <w:lastRenderedPageBreak/>
        <w:t>Desalination plants</w:t>
      </w:r>
    </w:p>
    <w:bookmarkEnd w:id="4"/>
    <w:p w:rsidR="0057033D" w:rsidRDefault="0057033D" w:rsidP="000C3372">
      <w:pPr>
        <w:shd w:val="clear" w:color="auto" w:fill="FFFFFF"/>
        <w:spacing w:before="100" w:beforeAutospacing="1" w:after="100" w:afterAutospacing="1" w:line="240" w:lineRule="auto"/>
        <w:ind w:left="360"/>
        <w:rPr>
          <w:rFonts w:ascii="Times New Roman" w:hAnsi="Times New Roman"/>
          <w:sz w:val="24"/>
          <w:szCs w:val="24"/>
        </w:rPr>
      </w:pPr>
      <w:r>
        <w:rPr>
          <w:rFonts w:ascii="Times New Roman" w:hAnsi="Times New Roman"/>
          <w:sz w:val="24"/>
          <w:szCs w:val="24"/>
        </w:rPr>
        <w:t>Desalination plants i</w:t>
      </w:r>
      <w:r w:rsidRPr="000C3372">
        <w:rPr>
          <w:rFonts w:ascii="Times New Roman" w:hAnsi="Times New Roman"/>
          <w:sz w:val="24"/>
          <w:szCs w:val="24"/>
        </w:rPr>
        <w:t>ntroduced in April 1997 with the operation of </w:t>
      </w:r>
      <w:proofErr w:type="spellStart"/>
      <w:r>
        <w:rPr>
          <w:rFonts w:ascii="Times New Roman" w:hAnsi="Times New Roman"/>
          <w:sz w:val="24"/>
          <w:szCs w:val="24"/>
        </w:rPr>
        <w:t>Dhekelia</w:t>
      </w:r>
      <w:proofErr w:type="spellEnd"/>
      <w:r>
        <w:rPr>
          <w:rFonts w:ascii="Times New Roman" w:hAnsi="Times New Roman"/>
          <w:sz w:val="24"/>
          <w:szCs w:val="24"/>
        </w:rPr>
        <w:t xml:space="preserve"> Desalination Plant. It has a </w:t>
      </w:r>
      <w:r w:rsidRPr="000C3372">
        <w:rPr>
          <w:rFonts w:ascii="Times New Roman" w:hAnsi="Times New Roman"/>
          <w:sz w:val="24"/>
          <w:szCs w:val="24"/>
        </w:rPr>
        <w:t>nominal capacity of 40.00</w:t>
      </w:r>
      <w:r>
        <w:rPr>
          <w:rFonts w:ascii="Times New Roman" w:hAnsi="Times New Roman"/>
          <w:sz w:val="24"/>
          <w:szCs w:val="24"/>
        </w:rPr>
        <w:t>0m³ of water per day and it</w:t>
      </w:r>
      <w:r w:rsidRPr="000C3372">
        <w:rPr>
          <w:rFonts w:ascii="Times New Roman" w:hAnsi="Times New Roman"/>
          <w:sz w:val="24"/>
          <w:szCs w:val="24"/>
        </w:rPr>
        <w:t xml:space="preserve"> serves the needs of the free area of Famagusta and part of t</w:t>
      </w:r>
      <w:r>
        <w:rPr>
          <w:rFonts w:ascii="Times New Roman" w:hAnsi="Times New Roman"/>
          <w:sz w:val="24"/>
          <w:szCs w:val="24"/>
        </w:rPr>
        <w:t xml:space="preserve">he needs of </w:t>
      </w:r>
      <w:proofErr w:type="spellStart"/>
      <w:r>
        <w:rPr>
          <w:rFonts w:ascii="Times New Roman" w:hAnsi="Times New Roman"/>
          <w:sz w:val="24"/>
          <w:szCs w:val="24"/>
        </w:rPr>
        <w:t>Larnaca</w:t>
      </w:r>
      <w:proofErr w:type="spellEnd"/>
      <w:r>
        <w:rPr>
          <w:rFonts w:ascii="Times New Roman" w:hAnsi="Times New Roman"/>
          <w:sz w:val="24"/>
          <w:szCs w:val="24"/>
        </w:rPr>
        <w:t xml:space="preserve"> and Nicosia. (</w:t>
      </w:r>
      <w:hyperlink r:id="rId32" w:history="1">
        <w:r w:rsidRPr="000849FD">
          <w:rPr>
            <w:rStyle w:val="Hyperlink"/>
            <w:rFonts w:ascii="Times New Roman" w:hAnsi="Times New Roman"/>
            <w:sz w:val="24"/>
            <w:szCs w:val="24"/>
          </w:rPr>
          <w:t>Water Development Department</w:t>
        </w:r>
      </w:hyperlink>
      <w:r>
        <w:rPr>
          <w:rFonts w:ascii="Times New Roman" w:hAnsi="Times New Roman"/>
          <w:sz w:val="24"/>
          <w:szCs w:val="24"/>
        </w:rPr>
        <w:t>)</w:t>
      </w:r>
    </w:p>
    <w:p w:rsidR="0057033D" w:rsidRDefault="00401B1E" w:rsidP="00F075E4">
      <w:pPr>
        <w:keepNext/>
        <w:shd w:val="clear" w:color="auto" w:fill="FFFFFF"/>
        <w:spacing w:before="100" w:beforeAutospacing="1" w:after="100" w:afterAutospacing="1" w:line="240" w:lineRule="auto"/>
        <w:ind w:left="360"/>
        <w:jc w:val="center"/>
      </w:pPr>
      <w:r>
        <w:rPr>
          <w:noProof/>
          <w:lang w:val="el-GR" w:eastAsia="el-GR"/>
        </w:rPr>
        <w:pict>
          <v:shape id="Picture 2" o:spid="_x0000_i1029" type="#_x0000_t75" alt="http://www.moa.gov.cy/moa/wdd/wdd.nsf/All/6436A2450E141DDBC2256E29003A2DA7/$file/%CE%91%CF%86%CE%B1%CE%BB%CE%AC%CF%84%CF%89%CF%83%CE%B7%20%CE%94%CE%B5%CE%BA%CE%AD%CE%BB%CE%B5%CE%B9%CE%B1%CF%82.jpg" style="width:359.25pt;height:222pt;visibility:visible">
            <v:imagedata r:id="rId33" o:title=""/>
          </v:shape>
        </w:pict>
      </w:r>
    </w:p>
    <w:p w:rsidR="0057033D" w:rsidRDefault="0057033D" w:rsidP="00F075E4">
      <w:pPr>
        <w:pStyle w:val="Caption"/>
        <w:rPr>
          <w:rFonts w:ascii="Times New Roman" w:hAnsi="Times New Roman"/>
          <w:sz w:val="24"/>
          <w:szCs w:val="24"/>
        </w:rPr>
      </w:pPr>
      <w:r>
        <w:t xml:space="preserve">Figure </w:t>
      </w:r>
      <w:r w:rsidR="00BD4DF4">
        <w:fldChar w:fldCharType="begin"/>
      </w:r>
      <w:r w:rsidR="00BD4DF4">
        <w:instrText xml:space="preserve"> SEQ Figure \* A</w:instrText>
      </w:r>
      <w:r w:rsidR="00BD4DF4">
        <w:instrText xml:space="preserve">RABIC </w:instrText>
      </w:r>
      <w:r w:rsidR="00BD4DF4">
        <w:fldChar w:fldCharType="separate"/>
      </w:r>
      <w:r>
        <w:rPr>
          <w:noProof/>
        </w:rPr>
        <w:t>5</w:t>
      </w:r>
      <w:r w:rsidR="00BD4DF4">
        <w:rPr>
          <w:noProof/>
        </w:rPr>
        <w:fldChar w:fldCharType="end"/>
      </w:r>
      <w:r>
        <w:t xml:space="preserve">: </w:t>
      </w:r>
      <w:proofErr w:type="spellStart"/>
      <w:r>
        <w:t>Dhekelia</w:t>
      </w:r>
      <w:proofErr w:type="spellEnd"/>
      <w:r>
        <w:t xml:space="preserve"> Desalination Plant (Taken from </w:t>
      </w:r>
      <w:hyperlink r:id="rId34" w:history="1">
        <w:r w:rsidRPr="00F075E4">
          <w:rPr>
            <w:rStyle w:val="Hyperlink"/>
          </w:rPr>
          <w:t>Water Development Department</w:t>
        </w:r>
      </w:hyperlink>
      <w:r>
        <w:t>)</w:t>
      </w:r>
    </w:p>
    <w:p w:rsidR="0057033D" w:rsidRDefault="00BD4DF4" w:rsidP="000849FD">
      <w:pPr>
        <w:shd w:val="clear" w:color="auto" w:fill="FFFFFF"/>
        <w:spacing w:before="100" w:beforeAutospacing="1" w:after="100" w:afterAutospacing="1" w:line="240" w:lineRule="auto"/>
        <w:ind w:left="360"/>
        <w:rPr>
          <w:rFonts w:ascii="Times New Roman" w:hAnsi="Times New Roman"/>
          <w:sz w:val="24"/>
          <w:szCs w:val="24"/>
        </w:rPr>
      </w:pPr>
      <w:hyperlink r:id="rId35" w:tgtFrame="_blank" w:history="1">
        <w:proofErr w:type="spellStart"/>
        <w:r w:rsidR="0057033D" w:rsidRPr="000C3372">
          <w:rPr>
            <w:rFonts w:ascii="Times New Roman" w:hAnsi="Times New Roman"/>
            <w:sz w:val="24"/>
            <w:szCs w:val="24"/>
          </w:rPr>
          <w:t>Larnaca</w:t>
        </w:r>
        <w:proofErr w:type="spellEnd"/>
        <w:r w:rsidR="0057033D" w:rsidRPr="000C3372">
          <w:rPr>
            <w:rFonts w:ascii="Times New Roman" w:hAnsi="Times New Roman"/>
            <w:sz w:val="24"/>
            <w:szCs w:val="24"/>
          </w:rPr>
          <w:t xml:space="preserve"> Desalination Plant</w:t>
        </w:r>
      </w:hyperlink>
      <w:r w:rsidR="0057033D" w:rsidRPr="000C3372">
        <w:rPr>
          <w:rFonts w:ascii="Times New Roman" w:hAnsi="Times New Roman"/>
          <w:sz w:val="24"/>
          <w:szCs w:val="24"/>
        </w:rPr>
        <w:t> was put in operation on May 2001 with nomin</w:t>
      </w:r>
      <w:r w:rsidR="0057033D">
        <w:rPr>
          <w:rFonts w:ascii="Times New Roman" w:hAnsi="Times New Roman"/>
          <w:sz w:val="24"/>
          <w:szCs w:val="24"/>
        </w:rPr>
        <w:t>al capacity of 52.000m³ per day. (</w:t>
      </w:r>
      <w:hyperlink r:id="rId36" w:history="1">
        <w:r w:rsidR="0057033D" w:rsidRPr="000849FD">
          <w:rPr>
            <w:rStyle w:val="Hyperlink"/>
            <w:rFonts w:ascii="Times New Roman" w:hAnsi="Times New Roman"/>
            <w:sz w:val="24"/>
            <w:szCs w:val="24"/>
          </w:rPr>
          <w:t>Water Development Department</w:t>
        </w:r>
      </w:hyperlink>
      <w:r w:rsidR="0057033D">
        <w:rPr>
          <w:rFonts w:ascii="Times New Roman" w:hAnsi="Times New Roman"/>
          <w:sz w:val="24"/>
          <w:szCs w:val="24"/>
        </w:rPr>
        <w:t>)</w:t>
      </w:r>
    </w:p>
    <w:p w:rsidR="0057033D" w:rsidRDefault="00401B1E" w:rsidP="00F075E4">
      <w:pPr>
        <w:keepNext/>
        <w:shd w:val="clear" w:color="auto" w:fill="FFFFFF"/>
        <w:spacing w:before="100" w:beforeAutospacing="1" w:after="100" w:afterAutospacing="1" w:line="240" w:lineRule="auto"/>
        <w:ind w:left="360"/>
        <w:jc w:val="center"/>
      </w:pPr>
      <w:r>
        <w:rPr>
          <w:noProof/>
          <w:lang w:val="el-GR" w:eastAsia="el-GR"/>
        </w:rPr>
        <w:pict>
          <v:shape id="Picture 3" o:spid="_x0000_i1030" type="#_x0000_t75" alt="http://www.moa.gov.cy/moa/wdd/wdd.nsf/All/CD4F7C88A54AB5F5C2256DFF00309985/$file/Larnaca%20desalenation%20plant.jpg?OpenElement" style="width:174.75pt;height:219.75pt;visibility:visible">
            <v:imagedata r:id="rId37" o:title=""/>
          </v:shape>
        </w:pict>
      </w:r>
    </w:p>
    <w:p w:rsidR="0057033D" w:rsidRDefault="0057033D" w:rsidP="00F075E4">
      <w:pPr>
        <w:pStyle w:val="Caption"/>
      </w:pPr>
      <w:r>
        <w:t xml:space="preserve">Figure </w:t>
      </w:r>
      <w:r w:rsidR="00BD4DF4">
        <w:fldChar w:fldCharType="begin"/>
      </w:r>
      <w:r w:rsidR="00BD4DF4">
        <w:instrText xml:space="preserve"> SEQ Figure \* ARABIC </w:instrText>
      </w:r>
      <w:r w:rsidR="00BD4DF4">
        <w:fldChar w:fldCharType="separate"/>
      </w:r>
      <w:r>
        <w:rPr>
          <w:noProof/>
        </w:rPr>
        <w:t>6</w:t>
      </w:r>
      <w:r w:rsidR="00BD4DF4">
        <w:rPr>
          <w:noProof/>
        </w:rPr>
        <w:fldChar w:fldCharType="end"/>
      </w:r>
      <w:r>
        <w:t xml:space="preserve">: </w:t>
      </w:r>
      <w:proofErr w:type="spellStart"/>
      <w:r>
        <w:t>Larnaca</w:t>
      </w:r>
      <w:proofErr w:type="spellEnd"/>
      <w:r>
        <w:t xml:space="preserve"> Desalination Plant (Taken from </w:t>
      </w:r>
      <w:hyperlink r:id="rId38" w:history="1">
        <w:r w:rsidRPr="00F075E4">
          <w:rPr>
            <w:rStyle w:val="Hyperlink"/>
          </w:rPr>
          <w:t>Water Development Department</w:t>
        </w:r>
      </w:hyperlink>
      <w:r>
        <w:t>)</w:t>
      </w:r>
    </w:p>
    <w:p w:rsidR="0057033D" w:rsidRDefault="0057033D" w:rsidP="000849FD">
      <w:pPr>
        <w:shd w:val="clear" w:color="auto" w:fill="FFFFFF"/>
        <w:spacing w:before="100" w:beforeAutospacing="1" w:after="100" w:afterAutospacing="1" w:line="240" w:lineRule="auto"/>
        <w:rPr>
          <w:rFonts w:ascii="Times New Roman" w:hAnsi="Times New Roman"/>
          <w:sz w:val="24"/>
          <w:szCs w:val="24"/>
        </w:rPr>
      </w:pPr>
      <w:r w:rsidRPr="009669B9">
        <w:rPr>
          <w:rFonts w:ascii="Times New Roman" w:hAnsi="Times New Roman"/>
          <w:sz w:val="24"/>
          <w:szCs w:val="24"/>
        </w:rPr>
        <w:lastRenderedPageBreak/>
        <w:t>Wa</w:t>
      </w:r>
      <w:r>
        <w:rPr>
          <w:rFonts w:ascii="Times New Roman" w:hAnsi="Times New Roman"/>
          <w:sz w:val="24"/>
          <w:szCs w:val="24"/>
        </w:rPr>
        <w:t>ter Desalination Plants consist</w:t>
      </w:r>
      <w:r w:rsidRPr="009669B9">
        <w:rPr>
          <w:rFonts w:ascii="Times New Roman" w:hAnsi="Times New Roman"/>
          <w:sz w:val="24"/>
          <w:szCs w:val="24"/>
        </w:rPr>
        <w:t xml:space="preserve"> of:</w:t>
      </w:r>
      <w:r>
        <w:rPr>
          <w:rFonts w:ascii="Times New Roman" w:hAnsi="Times New Roman"/>
          <w:sz w:val="24"/>
          <w:szCs w:val="24"/>
        </w:rPr>
        <w:t xml:space="preserve"> (</w:t>
      </w:r>
      <w:hyperlink r:id="rId39" w:history="1">
        <w:r w:rsidRPr="000849FD">
          <w:rPr>
            <w:rStyle w:val="Hyperlink"/>
            <w:rFonts w:ascii="Times New Roman" w:hAnsi="Times New Roman"/>
            <w:sz w:val="24"/>
            <w:szCs w:val="24"/>
          </w:rPr>
          <w:t>Water Development Department</w:t>
        </w:r>
      </w:hyperlink>
      <w:r>
        <w:rPr>
          <w:rFonts w:ascii="Times New Roman" w:hAnsi="Times New Roman"/>
          <w:sz w:val="24"/>
          <w:szCs w:val="24"/>
        </w:rPr>
        <w:t>)</w:t>
      </w:r>
      <w:r w:rsidRPr="009669B9">
        <w:rPr>
          <w:rFonts w:ascii="Times New Roman" w:hAnsi="Times New Roman"/>
          <w:sz w:val="24"/>
          <w:szCs w:val="24"/>
        </w:rPr>
        <w:br/>
      </w:r>
      <w:r w:rsidRPr="009669B9">
        <w:rPr>
          <w:rFonts w:ascii="Times New Roman" w:hAnsi="Times New Roman"/>
          <w:sz w:val="24"/>
          <w:szCs w:val="24"/>
        </w:rPr>
        <w:br/>
      </w:r>
      <w:r>
        <w:rPr>
          <w:rFonts w:ascii="Times New Roman" w:hAnsi="Times New Roman"/>
          <w:sz w:val="24"/>
          <w:szCs w:val="24"/>
        </w:rPr>
        <w:t>1. P</w:t>
      </w:r>
      <w:r w:rsidRPr="009669B9">
        <w:rPr>
          <w:rFonts w:ascii="Times New Roman" w:hAnsi="Times New Roman"/>
          <w:sz w:val="24"/>
          <w:szCs w:val="24"/>
        </w:rPr>
        <w:t>ipeline for transportation of seawater to the plant</w:t>
      </w:r>
      <w:r w:rsidRPr="009669B9">
        <w:rPr>
          <w:rFonts w:ascii="Times New Roman" w:hAnsi="Times New Roman"/>
          <w:sz w:val="24"/>
          <w:szCs w:val="24"/>
        </w:rPr>
        <w:br/>
      </w:r>
      <w:r>
        <w:rPr>
          <w:rFonts w:ascii="Times New Roman" w:hAnsi="Times New Roman"/>
          <w:sz w:val="24"/>
          <w:szCs w:val="24"/>
        </w:rPr>
        <w:t>2. P</w:t>
      </w:r>
      <w:r w:rsidRPr="009669B9">
        <w:rPr>
          <w:rFonts w:ascii="Times New Roman" w:hAnsi="Times New Roman"/>
          <w:sz w:val="24"/>
          <w:szCs w:val="24"/>
        </w:rPr>
        <w:t>umping station at the coast</w:t>
      </w:r>
      <w:r w:rsidRPr="009669B9">
        <w:rPr>
          <w:rFonts w:ascii="Times New Roman" w:hAnsi="Times New Roman"/>
          <w:sz w:val="24"/>
          <w:szCs w:val="24"/>
        </w:rPr>
        <w:br/>
      </w:r>
      <w:r>
        <w:rPr>
          <w:rFonts w:ascii="Times New Roman" w:hAnsi="Times New Roman"/>
          <w:sz w:val="24"/>
          <w:szCs w:val="24"/>
        </w:rPr>
        <w:t>3. Main p</w:t>
      </w:r>
      <w:r w:rsidRPr="009669B9">
        <w:rPr>
          <w:rFonts w:ascii="Times New Roman" w:hAnsi="Times New Roman"/>
          <w:sz w:val="24"/>
          <w:szCs w:val="24"/>
        </w:rPr>
        <w:t>lant</w:t>
      </w:r>
      <w:r w:rsidRPr="009669B9">
        <w:rPr>
          <w:rFonts w:ascii="Times New Roman" w:hAnsi="Times New Roman"/>
          <w:sz w:val="24"/>
          <w:szCs w:val="24"/>
        </w:rPr>
        <w:br/>
      </w:r>
      <w:r>
        <w:rPr>
          <w:rFonts w:ascii="Times New Roman" w:hAnsi="Times New Roman"/>
          <w:sz w:val="24"/>
          <w:szCs w:val="24"/>
        </w:rPr>
        <w:t>4. P</w:t>
      </w:r>
      <w:r w:rsidRPr="009669B9">
        <w:rPr>
          <w:rFonts w:ascii="Times New Roman" w:hAnsi="Times New Roman"/>
          <w:sz w:val="24"/>
          <w:szCs w:val="24"/>
        </w:rPr>
        <w:t>ipeline for brine disposal</w:t>
      </w:r>
      <w:r w:rsidRPr="009669B9">
        <w:rPr>
          <w:rFonts w:ascii="Times New Roman" w:hAnsi="Times New Roman"/>
          <w:sz w:val="24"/>
          <w:szCs w:val="24"/>
        </w:rPr>
        <w:br/>
        <w:t>Seawater is taken through a 1200mm diameter and 500m (</w:t>
      </w:r>
      <w:proofErr w:type="spellStart"/>
      <w:r w:rsidRPr="009669B9">
        <w:rPr>
          <w:rFonts w:ascii="Times New Roman" w:hAnsi="Times New Roman"/>
          <w:sz w:val="24"/>
          <w:szCs w:val="24"/>
        </w:rPr>
        <w:t>Dhekelia</w:t>
      </w:r>
      <w:proofErr w:type="spellEnd"/>
      <w:r w:rsidRPr="009669B9">
        <w:rPr>
          <w:rFonts w:ascii="Times New Roman" w:hAnsi="Times New Roman"/>
          <w:sz w:val="24"/>
          <w:szCs w:val="24"/>
        </w:rPr>
        <w:t>) or 1000m (</w:t>
      </w:r>
      <w:proofErr w:type="spellStart"/>
      <w:r w:rsidRPr="009669B9">
        <w:rPr>
          <w:rFonts w:ascii="Times New Roman" w:hAnsi="Times New Roman"/>
          <w:sz w:val="24"/>
          <w:szCs w:val="24"/>
        </w:rPr>
        <w:t>Larnaca</w:t>
      </w:r>
      <w:proofErr w:type="spellEnd"/>
      <w:r w:rsidRPr="009669B9">
        <w:rPr>
          <w:rFonts w:ascii="Times New Roman" w:hAnsi="Times New Roman"/>
          <w:sz w:val="24"/>
          <w:szCs w:val="24"/>
        </w:rPr>
        <w:t>) long pipeline. After chlorination, seawater passes through a screen system and is then pumped to the main building which is located at a distance of 500 – 800 m from the coast.</w:t>
      </w:r>
    </w:p>
    <w:p w:rsidR="0057033D" w:rsidRDefault="0057033D" w:rsidP="00C1036A">
      <w:pPr>
        <w:rPr>
          <w:rFonts w:ascii="Times New Roman" w:hAnsi="Times New Roman"/>
          <w:sz w:val="24"/>
          <w:szCs w:val="24"/>
        </w:rPr>
      </w:pPr>
      <w:r>
        <w:rPr>
          <w:rFonts w:ascii="Times New Roman" w:hAnsi="Times New Roman"/>
          <w:sz w:val="24"/>
          <w:szCs w:val="24"/>
        </w:rPr>
        <w:t xml:space="preserve"> </w:t>
      </w:r>
    </w:p>
    <w:p w:rsidR="0057033D" w:rsidRDefault="0057033D" w:rsidP="000849FD">
      <w:pPr>
        <w:shd w:val="clear" w:color="auto" w:fill="FFFFFF"/>
        <w:spacing w:before="100" w:beforeAutospacing="1" w:after="100" w:afterAutospacing="1" w:line="240" w:lineRule="auto"/>
        <w:rPr>
          <w:rFonts w:ascii="Times New Roman" w:hAnsi="Times New Roman"/>
          <w:sz w:val="24"/>
          <w:szCs w:val="24"/>
        </w:rPr>
      </w:pPr>
      <w:r w:rsidRPr="002F7A1F">
        <w:rPr>
          <w:rFonts w:ascii="Times New Roman" w:hAnsi="Times New Roman"/>
          <w:sz w:val="24"/>
          <w:szCs w:val="24"/>
        </w:rPr>
        <w:t>Seawater treatment</w:t>
      </w:r>
      <w:r>
        <w:rPr>
          <w:rFonts w:ascii="Times New Roman" w:hAnsi="Times New Roman"/>
          <w:sz w:val="24"/>
          <w:szCs w:val="24"/>
        </w:rPr>
        <w:t>: (</w:t>
      </w:r>
      <w:hyperlink r:id="rId40" w:history="1">
        <w:r w:rsidRPr="000849FD">
          <w:rPr>
            <w:rStyle w:val="Hyperlink"/>
            <w:rFonts w:ascii="Times New Roman" w:hAnsi="Times New Roman"/>
            <w:sz w:val="24"/>
            <w:szCs w:val="24"/>
          </w:rPr>
          <w:t>Water Development Department</w:t>
        </w:r>
      </w:hyperlink>
      <w:r>
        <w:rPr>
          <w:rFonts w:ascii="Times New Roman" w:hAnsi="Times New Roman"/>
          <w:sz w:val="24"/>
          <w:szCs w:val="24"/>
        </w:rPr>
        <w:t>)</w:t>
      </w:r>
    </w:p>
    <w:p w:rsidR="0057033D" w:rsidRDefault="0057033D" w:rsidP="00C1036A">
      <w:pPr>
        <w:rPr>
          <w:rFonts w:ascii="Times New Roman" w:hAnsi="Times New Roman"/>
          <w:sz w:val="24"/>
          <w:szCs w:val="24"/>
        </w:rPr>
      </w:pPr>
      <w:r w:rsidRPr="004A31FA">
        <w:rPr>
          <w:rFonts w:ascii="Times New Roman" w:hAnsi="Times New Roman"/>
          <w:b/>
          <w:sz w:val="24"/>
          <w:szCs w:val="24"/>
        </w:rPr>
        <w:t>Pretreatment</w:t>
      </w:r>
      <w:r>
        <w:rPr>
          <w:rFonts w:ascii="Times New Roman" w:hAnsi="Times New Roman"/>
          <w:sz w:val="24"/>
          <w:szCs w:val="24"/>
        </w:rPr>
        <w:t xml:space="preserve"> </w:t>
      </w:r>
      <w:r>
        <w:rPr>
          <w:rFonts w:cs="Calibri"/>
          <w:sz w:val="24"/>
          <w:szCs w:val="24"/>
        </w:rPr>
        <w:t>→</w:t>
      </w:r>
      <w:r>
        <w:rPr>
          <w:rFonts w:ascii="Times New Roman" w:hAnsi="Times New Roman"/>
          <w:sz w:val="24"/>
          <w:szCs w:val="24"/>
        </w:rPr>
        <w:t xml:space="preserve"> </w:t>
      </w:r>
      <w:r w:rsidRPr="004A31FA">
        <w:rPr>
          <w:rFonts w:ascii="Times New Roman" w:hAnsi="Times New Roman"/>
          <w:sz w:val="24"/>
          <w:szCs w:val="24"/>
        </w:rPr>
        <w:t>Microorganisms destroyed and suspended solids removed, so that micro-organism growth and salt precipitation does not occur on the membrane via:</w:t>
      </w:r>
      <w:r w:rsidRPr="004A31FA">
        <w:rPr>
          <w:rFonts w:ascii="Times New Roman" w:hAnsi="Times New Roman"/>
          <w:sz w:val="24"/>
          <w:szCs w:val="24"/>
        </w:rPr>
        <w:br/>
        <w:t xml:space="preserve">· </w:t>
      </w:r>
      <w:proofErr w:type="spellStart"/>
      <w:r w:rsidRPr="004A31FA">
        <w:rPr>
          <w:rFonts w:ascii="Times New Roman" w:hAnsi="Times New Roman"/>
          <w:sz w:val="24"/>
          <w:szCs w:val="24"/>
        </w:rPr>
        <w:t>Prechlorination</w:t>
      </w:r>
      <w:proofErr w:type="spellEnd"/>
      <w:r w:rsidRPr="004A31FA">
        <w:rPr>
          <w:rFonts w:ascii="Times New Roman" w:hAnsi="Times New Roman"/>
          <w:sz w:val="24"/>
          <w:szCs w:val="24"/>
        </w:rPr>
        <w:t xml:space="preserve"> of seawater</w:t>
      </w:r>
      <w:r w:rsidRPr="004A31FA">
        <w:rPr>
          <w:rFonts w:ascii="Times New Roman" w:hAnsi="Times New Roman"/>
          <w:sz w:val="24"/>
          <w:szCs w:val="24"/>
        </w:rPr>
        <w:br/>
        <w:t>· Coagulation of colloid particles</w:t>
      </w:r>
      <w:r w:rsidRPr="004A31FA">
        <w:rPr>
          <w:rFonts w:ascii="Times New Roman" w:hAnsi="Times New Roman"/>
          <w:sz w:val="24"/>
          <w:szCs w:val="24"/>
        </w:rPr>
        <w:br/>
        <w:t>· Fine filtration</w:t>
      </w:r>
      <w:r w:rsidRPr="004A31FA">
        <w:rPr>
          <w:rFonts w:ascii="Times New Roman" w:hAnsi="Times New Roman"/>
          <w:sz w:val="24"/>
          <w:szCs w:val="24"/>
        </w:rPr>
        <w:br/>
        <w:t>· Acid addition (pH correction and inhibit precipitation)</w:t>
      </w:r>
    </w:p>
    <w:p w:rsidR="0057033D" w:rsidRDefault="0057033D" w:rsidP="00C1036A">
      <w:pPr>
        <w:rPr>
          <w:rFonts w:ascii="Times New Roman" w:hAnsi="Times New Roman"/>
          <w:sz w:val="24"/>
          <w:szCs w:val="24"/>
        </w:rPr>
      </w:pPr>
      <w:r w:rsidRPr="004A31FA">
        <w:rPr>
          <w:rFonts w:ascii="Times New Roman" w:hAnsi="Times New Roman"/>
          <w:b/>
          <w:sz w:val="24"/>
          <w:szCs w:val="24"/>
        </w:rPr>
        <w:t>Reverse Osmosis</w:t>
      </w:r>
      <w:r>
        <w:rPr>
          <w:rFonts w:ascii="Times New Roman" w:hAnsi="Times New Roman"/>
          <w:sz w:val="24"/>
          <w:szCs w:val="24"/>
        </w:rPr>
        <w:t xml:space="preserve"> </w:t>
      </w:r>
      <w:r>
        <w:rPr>
          <w:rFonts w:cs="Calibri"/>
          <w:sz w:val="24"/>
          <w:szCs w:val="24"/>
        </w:rPr>
        <w:t>→</w:t>
      </w:r>
      <w:r w:rsidRPr="004A31FA">
        <w:rPr>
          <w:rFonts w:ascii="Times New Roman" w:hAnsi="Times New Roman"/>
          <w:sz w:val="24"/>
          <w:szCs w:val="24"/>
        </w:rPr>
        <w:t xml:space="preserve"> High pressure pumps supply the pressure needed to enable the water to pass through the membranes and reject the salts. The recovery is 50% </w:t>
      </w:r>
      <w:r>
        <w:rPr>
          <w:rFonts w:ascii="Times New Roman" w:hAnsi="Times New Roman"/>
          <w:sz w:val="24"/>
          <w:szCs w:val="24"/>
        </w:rPr>
        <w:t>and the</w:t>
      </w:r>
      <w:r w:rsidRPr="004A31FA">
        <w:rPr>
          <w:rFonts w:ascii="Times New Roman" w:hAnsi="Times New Roman"/>
          <w:sz w:val="24"/>
          <w:szCs w:val="24"/>
        </w:rPr>
        <w:t xml:space="preserve"> seawater with double salt concentration returns to the sea through the high pressure pumps which gain part of the energy (25 -30%) they need</w:t>
      </w:r>
      <w:r>
        <w:rPr>
          <w:rFonts w:ascii="Times New Roman" w:hAnsi="Times New Roman"/>
          <w:sz w:val="24"/>
          <w:szCs w:val="24"/>
        </w:rPr>
        <w:t>.</w:t>
      </w:r>
    </w:p>
    <w:p w:rsidR="0057033D" w:rsidRDefault="0057033D" w:rsidP="00C1036A">
      <w:pPr>
        <w:rPr>
          <w:rFonts w:ascii="Times New Roman" w:hAnsi="Times New Roman"/>
          <w:sz w:val="24"/>
          <w:szCs w:val="24"/>
        </w:rPr>
      </w:pPr>
      <w:r w:rsidRPr="00507A1D">
        <w:rPr>
          <w:rFonts w:ascii="Times New Roman" w:hAnsi="Times New Roman"/>
          <w:b/>
          <w:sz w:val="24"/>
          <w:szCs w:val="24"/>
        </w:rPr>
        <w:t>Post Treatment</w:t>
      </w:r>
      <w:r>
        <w:rPr>
          <w:rFonts w:ascii="Times New Roman" w:hAnsi="Times New Roman"/>
          <w:sz w:val="24"/>
          <w:szCs w:val="24"/>
        </w:rPr>
        <w:t xml:space="preserve"> </w:t>
      </w:r>
      <w:r>
        <w:rPr>
          <w:rFonts w:cs="Calibri"/>
          <w:sz w:val="24"/>
          <w:szCs w:val="24"/>
        </w:rPr>
        <w:t>→</w:t>
      </w:r>
      <w:r w:rsidRPr="00507A1D">
        <w:rPr>
          <w:rFonts w:ascii="Times New Roman" w:hAnsi="Times New Roman"/>
          <w:sz w:val="24"/>
          <w:szCs w:val="24"/>
        </w:rPr>
        <w:t xml:space="preserve"> The desalinated water is transferred to a tank where chemicals like lime and carbon dioxide or </w:t>
      </w:r>
      <w:proofErr w:type="spellStart"/>
      <w:r w:rsidRPr="00507A1D">
        <w:rPr>
          <w:rFonts w:ascii="Times New Roman" w:hAnsi="Times New Roman"/>
          <w:sz w:val="24"/>
          <w:szCs w:val="24"/>
        </w:rPr>
        <w:t>sulphuric</w:t>
      </w:r>
      <w:proofErr w:type="spellEnd"/>
      <w:r w:rsidRPr="00507A1D">
        <w:rPr>
          <w:rFonts w:ascii="Times New Roman" w:hAnsi="Times New Roman"/>
          <w:sz w:val="24"/>
          <w:szCs w:val="24"/>
        </w:rPr>
        <w:t xml:space="preserve"> acid are added for pH correction a</w:t>
      </w:r>
      <w:r>
        <w:rPr>
          <w:rFonts w:ascii="Times New Roman" w:hAnsi="Times New Roman"/>
          <w:sz w:val="24"/>
          <w:szCs w:val="24"/>
        </w:rPr>
        <w:t>nd for increasing its hardness, and it is finally post-chlorinated.</w:t>
      </w:r>
    </w:p>
    <w:p w:rsidR="0057033D" w:rsidRDefault="0057033D" w:rsidP="00C1036A">
      <w:pPr>
        <w:rPr>
          <w:rFonts w:ascii="Times New Roman" w:hAnsi="Times New Roman"/>
          <w:sz w:val="24"/>
          <w:szCs w:val="24"/>
        </w:rPr>
      </w:pPr>
    </w:p>
    <w:p w:rsidR="0057033D" w:rsidRDefault="0057033D" w:rsidP="00C52F49">
      <w:pPr>
        <w:pStyle w:val="ListParagraph"/>
        <w:numPr>
          <w:ilvl w:val="0"/>
          <w:numId w:val="4"/>
        </w:numPr>
        <w:autoSpaceDE w:val="0"/>
        <w:autoSpaceDN w:val="0"/>
        <w:adjustRightInd w:val="0"/>
        <w:spacing w:after="0" w:line="240" w:lineRule="auto"/>
        <w:rPr>
          <w:rFonts w:ascii="Times New Roman" w:hAnsi="Times New Roman"/>
          <w:b/>
          <w:i/>
          <w:sz w:val="24"/>
          <w:szCs w:val="24"/>
          <w:u w:val="single"/>
        </w:rPr>
      </w:pPr>
      <w:bookmarkStart w:id="5" w:name="Wastewater"/>
      <w:r w:rsidRPr="00C52F49">
        <w:rPr>
          <w:rFonts w:ascii="Times New Roman" w:hAnsi="Times New Roman"/>
          <w:b/>
          <w:i/>
          <w:sz w:val="24"/>
          <w:szCs w:val="24"/>
          <w:u w:val="single"/>
        </w:rPr>
        <w:t>Wastewater recycling</w:t>
      </w:r>
    </w:p>
    <w:bookmarkEnd w:id="5"/>
    <w:p w:rsidR="0057033D" w:rsidRPr="00EB2A65" w:rsidRDefault="0057033D" w:rsidP="00EB2A65">
      <w:pPr>
        <w:autoSpaceDE w:val="0"/>
        <w:autoSpaceDN w:val="0"/>
        <w:adjustRightInd w:val="0"/>
        <w:spacing w:after="0" w:line="240" w:lineRule="auto"/>
        <w:rPr>
          <w:rFonts w:ascii="Times New Roman" w:hAnsi="Times New Roman"/>
          <w:sz w:val="24"/>
          <w:szCs w:val="24"/>
        </w:rPr>
      </w:pPr>
    </w:p>
    <w:p w:rsidR="0057033D" w:rsidRDefault="0057033D" w:rsidP="00C52F49">
      <w:pPr>
        <w:autoSpaceDE w:val="0"/>
        <w:autoSpaceDN w:val="0"/>
        <w:adjustRightInd w:val="0"/>
        <w:spacing w:after="0" w:line="240" w:lineRule="auto"/>
        <w:rPr>
          <w:rFonts w:ascii="Times New Roman" w:hAnsi="Times New Roman"/>
          <w:sz w:val="24"/>
          <w:szCs w:val="24"/>
        </w:rPr>
      </w:pPr>
      <w:r w:rsidRPr="00EB2A65">
        <w:rPr>
          <w:rFonts w:ascii="Times New Roman" w:hAnsi="Times New Roman"/>
          <w:sz w:val="24"/>
          <w:szCs w:val="24"/>
        </w:rPr>
        <w:t>The recycled water, which is produced from th</w:t>
      </w:r>
      <w:r>
        <w:rPr>
          <w:rFonts w:ascii="Times New Roman" w:hAnsi="Times New Roman"/>
          <w:sz w:val="24"/>
          <w:szCs w:val="24"/>
        </w:rPr>
        <w:t xml:space="preserve">e domestic wastewater treatment, </w:t>
      </w:r>
      <w:r w:rsidRPr="00EB2A65">
        <w:rPr>
          <w:rFonts w:ascii="Times New Roman" w:hAnsi="Times New Roman"/>
          <w:sz w:val="24"/>
          <w:szCs w:val="24"/>
        </w:rPr>
        <w:t>is used for irrigation of existing agricultural cultivations and for re-charge of underground aquifers.</w:t>
      </w:r>
    </w:p>
    <w:p w:rsidR="0057033D" w:rsidRDefault="0057033D" w:rsidP="00C52F49">
      <w:pPr>
        <w:autoSpaceDE w:val="0"/>
        <w:autoSpaceDN w:val="0"/>
        <w:adjustRightInd w:val="0"/>
        <w:spacing w:after="0" w:line="240" w:lineRule="auto"/>
        <w:rPr>
          <w:rFonts w:ascii="Times New Roman" w:hAnsi="Times New Roman"/>
          <w:sz w:val="24"/>
          <w:szCs w:val="24"/>
        </w:rPr>
      </w:pPr>
    </w:p>
    <w:p w:rsidR="0057033D" w:rsidRDefault="0057033D" w:rsidP="00EB2A6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There are several wastewater treatment plants in Cyprus:</w:t>
      </w:r>
    </w:p>
    <w:p w:rsidR="0057033D" w:rsidRDefault="0057033D" w:rsidP="000E435D">
      <w:pPr>
        <w:pStyle w:val="ListParagraph"/>
        <w:numPr>
          <w:ilvl w:val="0"/>
          <w:numId w:val="6"/>
        </w:numPr>
        <w:autoSpaceDE w:val="0"/>
        <w:autoSpaceDN w:val="0"/>
        <w:adjustRightInd w:val="0"/>
        <w:spacing w:after="0" w:line="240" w:lineRule="auto"/>
        <w:rPr>
          <w:rFonts w:ascii="Times New Roman" w:hAnsi="Times New Roman"/>
          <w:sz w:val="24"/>
          <w:szCs w:val="24"/>
        </w:rPr>
        <w:sectPr w:rsidR="0057033D">
          <w:headerReference w:type="default" r:id="rId41"/>
          <w:pgSz w:w="12240" w:h="15840"/>
          <w:pgMar w:top="1440" w:right="1440" w:bottom="1440" w:left="1440" w:header="720" w:footer="720" w:gutter="0"/>
          <w:cols w:space="720"/>
          <w:docGrid w:linePitch="360"/>
        </w:sectPr>
      </w:pPr>
    </w:p>
    <w:p w:rsidR="0057033D" w:rsidRPr="000E435D" w:rsidRDefault="0057033D" w:rsidP="000E435D">
      <w:pPr>
        <w:autoSpaceDE w:val="0"/>
        <w:autoSpaceDN w:val="0"/>
        <w:adjustRightInd w:val="0"/>
        <w:spacing w:after="0" w:line="240" w:lineRule="auto"/>
        <w:rPr>
          <w:rFonts w:ascii="Times New Roman" w:hAnsi="Times New Roman"/>
          <w:sz w:val="24"/>
          <w:szCs w:val="24"/>
        </w:rPr>
      </w:pPr>
      <w:proofErr w:type="spellStart"/>
      <w:r w:rsidRPr="000E435D">
        <w:rPr>
          <w:rFonts w:ascii="Times New Roman" w:hAnsi="Times New Roman"/>
          <w:sz w:val="24"/>
          <w:szCs w:val="24"/>
        </w:rPr>
        <w:lastRenderedPageBreak/>
        <w:t>Paphos</w:t>
      </w:r>
      <w:proofErr w:type="spellEnd"/>
    </w:p>
    <w:p w:rsidR="0057033D" w:rsidRDefault="0057033D" w:rsidP="000E435D">
      <w:pPr>
        <w:autoSpaceDE w:val="0"/>
        <w:autoSpaceDN w:val="0"/>
        <w:adjustRightInd w:val="0"/>
        <w:spacing w:after="0" w:line="240" w:lineRule="auto"/>
        <w:rPr>
          <w:rFonts w:ascii="Times New Roman" w:hAnsi="Times New Roman"/>
          <w:sz w:val="24"/>
          <w:szCs w:val="24"/>
        </w:rPr>
      </w:pPr>
      <w:proofErr w:type="spellStart"/>
      <w:r w:rsidRPr="000E435D">
        <w:rPr>
          <w:rFonts w:ascii="Times New Roman" w:hAnsi="Times New Roman"/>
          <w:sz w:val="24"/>
          <w:szCs w:val="24"/>
        </w:rPr>
        <w:t>Larnaca</w:t>
      </w:r>
      <w:proofErr w:type="spellEnd"/>
    </w:p>
    <w:p w:rsidR="0057033D" w:rsidRPr="000E435D" w:rsidRDefault="0057033D" w:rsidP="000E435D">
      <w:pPr>
        <w:autoSpaceDE w:val="0"/>
        <w:autoSpaceDN w:val="0"/>
        <w:adjustRightInd w:val="0"/>
        <w:spacing w:after="0" w:line="240" w:lineRule="auto"/>
        <w:rPr>
          <w:rFonts w:ascii="Times New Roman" w:hAnsi="Times New Roman"/>
          <w:sz w:val="24"/>
          <w:szCs w:val="24"/>
        </w:rPr>
      </w:pPr>
      <w:proofErr w:type="spellStart"/>
      <w:r w:rsidRPr="000E435D">
        <w:rPr>
          <w:rFonts w:ascii="Times New Roman" w:hAnsi="Times New Roman"/>
          <w:sz w:val="24"/>
          <w:szCs w:val="24"/>
        </w:rPr>
        <w:t>Agros</w:t>
      </w:r>
      <w:proofErr w:type="spellEnd"/>
    </w:p>
    <w:p w:rsidR="0057033D" w:rsidRDefault="0057033D" w:rsidP="000E435D">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Palechori</w:t>
      </w:r>
      <w:proofErr w:type="spellEnd"/>
    </w:p>
    <w:p w:rsidR="0057033D" w:rsidRPr="000E435D" w:rsidRDefault="0057033D" w:rsidP="000E435D">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Askas</w:t>
      </w:r>
      <w:proofErr w:type="spellEnd"/>
    </w:p>
    <w:p w:rsidR="0057033D" w:rsidRPr="000E435D" w:rsidRDefault="0057033D" w:rsidP="000E435D">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Alassa</w:t>
      </w:r>
      <w:proofErr w:type="spellEnd"/>
    </w:p>
    <w:p w:rsidR="0057033D" w:rsidRDefault="0057033D" w:rsidP="000E435D">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Kakopetria</w:t>
      </w:r>
      <w:proofErr w:type="spellEnd"/>
    </w:p>
    <w:p w:rsidR="0057033D" w:rsidRDefault="0057033D" w:rsidP="00453004">
      <w:pPr>
        <w:autoSpaceDE w:val="0"/>
        <w:autoSpaceDN w:val="0"/>
        <w:adjustRightInd w:val="0"/>
        <w:spacing w:after="0" w:line="240" w:lineRule="auto"/>
        <w:rPr>
          <w:rFonts w:ascii="Times New Roman" w:hAnsi="Times New Roman"/>
          <w:sz w:val="24"/>
          <w:szCs w:val="24"/>
        </w:rPr>
      </w:pPr>
      <w:r w:rsidRPr="000E435D">
        <w:rPr>
          <w:rFonts w:ascii="Times New Roman" w:hAnsi="Times New Roman"/>
          <w:sz w:val="24"/>
          <w:szCs w:val="24"/>
        </w:rPr>
        <w:lastRenderedPageBreak/>
        <w:t>Limassol</w:t>
      </w:r>
    </w:p>
    <w:p w:rsidR="0057033D" w:rsidRPr="000E435D" w:rsidRDefault="0057033D" w:rsidP="00453004">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Apostolos</w:t>
      </w:r>
      <w:proofErr w:type="spellEnd"/>
      <w:r>
        <w:rPr>
          <w:rFonts w:ascii="Times New Roman" w:hAnsi="Times New Roman"/>
          <w:sz w:val="24"/>
          <w:szCs w:val="24"/>
        </w:rPr>
        <w:t xml:space="preserve"> </w:t>
      </w:r>
      <w:proofErr w:type="spellStart"/>
      <w:r>
        <w:rPr>
          <w:rFonts w:ascii="Times New Roman" w:hAnsi="Times New Roman"/>
          <w:sz w:val="24"/>
          <w:szCs w:val="24"/>
        </w:rPr>
        <w:t>Louca</w:t>
      </w:r>
      <w:proofErr w:type="spellEnd"/>
      <w:r>
        <w:rPr>
          <w:rFonts w:ascii="Times New Roman" w:hAnsi="Times New Roman"/>
          <w:sz w:val="24"/>
          <w:szCs w:val="24"/>
        </w:rPr>
        <w:t xml:space="preserve"> housing estate</w:t>
      </w:r>
    </w:p>
    <w:p w:rsidR="0057033D" w:rsidRPr="000E435D" w:rsidRDefault="0057033D" w:rsidP="000E435D">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Livadia</w:t>
      </w:r>
      <w:proofErr w:type="spellEnd"/>
    </w:p>
    <w:p w:rsidR="0057033D" w:rsidRPr="000E435D" w:rsidRDefault="0057033D" w:rsidP="000E435D">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Kofinou</w:t>
      </w:r>
      <w:proofErr w:type="spellEnd"/>
    </w:p>
    <w:p w:rsidR="0057033D" w:rsidRDefault="0057033D" w:rsidP="000E435D">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Arediou</w:t>
      </w:r>
      <w:proofErr w:type="spellEnd"/>
    </w:p>
    <w:p w:rsidR="0057033D" w:rsidRDefault="0057033D" w:rsidP="000E435D">
      <w:pPr>
        <w:autoSpaceDE w:val="0"/>
        <w:autoSpaceDN w:val="0"/>
        <w:adjustRightInd w:val="0"/>
        <w:spacing w:after="0" w:line="240" w:lineRule="auto"/>
        <w:rPr>
          <w:rFonts w:ascii="Times New Roman" w:hAnsi="Times New Roman"/>
          <w:sz w:val="24"/>
          <w:szCs w:val="24"/>
        </w:rPr>
      </w:pPr>
      <w:proofErr w:type="spellStart"/>
      <w:r w:rsidRPr="000E435D">
        <w:rPr>
          <w:rFonts w:ascii="Times New Roman" w:hAnsi="Times New Roman"/>
          <w:sz w:val="24"/>
          <w:szCs w:val="24"/>
        </w:rPr>
        <w:t>Kyperounta</w:t>
      </w:r>
      <w:proofErr w:type="spellEnd"/>
    </w:p>
    <w:p w:rsidR="0057033D" w:rsidRPr="000E435D" w:rsidRDefault="0057033D" w:rsidP="000E435D">
      <w:pPr>
        <w:autoSpaceDE w:val="0"/>
        <w:autoSpaceDN w:val="0"/>
        <w:adjustRightInd w:val="0"/>
        <w:spacing w:after="0" w:line="240" w:lineRule="auto"/>
        <w:rPr>
          <w:rFonts w:ascii="Times New Roman" w:hAnsi="Times New Roman"/>
          <w:sz w:val="24"/>
          <w:szCs w:val="24"/>
        </w:rPr>
      </w:pPr>
      <w:proofErr w:type="spellStart"/>
      <w:r w:rsidRPr="000E435D">
        <w:rPr>
          <w:rFonts w:ascii="Times New Roman" w:hAnsi="Times New Roman"/>
          <w:sz w:val="24"/>
          <w:szCs w:val="24"/>
        </w:rPr>
        <w:lastRenderedPageBreak/>
        <w:t>Platres</w:t>
      </w:r>
      <w:proofErr w:type="spellEnd"/>
    </w:p>
    <w:p w:rsidR="0057033D" w:rsidRDefault="0057033D" w:rsidP="00453004">
      <w:pPr>
        <w:autoSpaceDE w:val="0"/>
        <w:autoSpaceDN w:val="0"/>
        <w:adjustRightInd w:val="0"/>
        <w:spacing w:after="0" w:line="240" w:lineRule="auto"/>
        <w:rPr>
          <w:rFonts w:ascii="Times New Roman" w:hAnsi="Times New Roman"/>
          <w:sz w:val="24"/>
          <w:szCs w:val="24"/>
        </w:rPr>
      </w:pPr>
      <w:proofErr w:type="spellStart"/>
      <w:r w:rsidRPr="000E435D">
        <w:rPr>
          <w:rFonts w:ascii="Times New Roman" w:hAnsi="Times New Roman"/>
          <w:sz w:val="24"/>
          <w:szCs w:val="24"/>
        </w:rPr>
        <w:t>Αyia</w:t>
      </w:r>
      <w:proofErr w:type="spellEnd"/>
      <w:r w:rsidRPr="000E435D">
        <w:rPr>
          <w:rFonts w:ascii="Times New Roman" w:hAnsi="Times New Roman"/>
          <w:sz w:val="24"/>
          <w:szCs w:val="24"/>
        </w:rPr>
        <w:t xml:space="preserve"> Napa</w:t>
      </w:r>
    </w:p>
    <w:p w:rsidR="0057033D" w:rsidRDefault="0057033D" w:rsidP="00453004">
      <w:pPr>
        <w:autoSpaceDE w:val="0"/>
        <w:autoSpaceDN w:val="0"/>
        <w:adjustRightInd w:val="0"/>
        <w:spacing w:after="0" w:line="240" w:lineRule="auto"/>
        <w:rPr>
          <w:rFonts w:ascii="Times New Roman" w:hAnsi="Times New Roman"/>
          <w:sz w:val="24"/>
          <w:szCs w:val="24"/>
        </w:rPr>
      </w:pPr>
      <w:proofErr w:type="spellStart"/>
      <w:r w:rsidRPr="000E435D">
        <w:rPr>
          <w:rFonts w:ascii="Times New Roman" w:hAnsi="Times New Roman"/>
          <w:sz w:val="24"/>
          <w:szCs w:val="24"/>
        </w:rPr>
        <w:t>Pelentri</w:t>
      </w:r>
      <w:proofErr w:type="spellEnd"/>
    </w:p>
    <w:p w:rsidR="0057033D" w:rsidRDefault="0057033D" w:rsidP="00453004">
      <w:pPr>
        <w:autoSpaceDE w:val="0"/>
        <w:autoSpaceDN w:val="0"/>
        <w:adjustRightInd w:val="0"/>
        <w:spacing w:after="0" w:line="240" w:lineRule="auto"/>
        <w:rPr>
          <w:rFonts w:ascii="Times New Roman" w:hAnsi="Times New Roman"/>
          <w:sz w:val="24"/>
          <w:szCs w:val="24"/>
        </w:rPr>
      </w:pPr>
      <w:proofErr w:type="spellStart"/>
      <w:r w:rsidRPr="000E435D">
        <w:rPr>
          <w:rFonts w:ascii="Times New Roman" w:hAnsi="Times New Roman"/>
          <w:sz w:val="24"/>
          <w:szCs w:val="24"/>
        </w:rPr>
        <w:t>Paralimni</w:t>
      </w:r>
      <w:proofErr w:type="spellEnd"/>
    </w:p>
    <w:p w:rsidR="0057033D" w:rsidRPr="000E435D" w:rsidRDefault="0057033D" w:rsidP="000E435D">
      <w:pPr>
        <w:autoSpaceDE w:val="0"/>
        <w:autoSpaceDN w:val="0"/>
        <w:adjustRightInd w:val="0"/>
        <w:spacing w:after="0" w:line="240" w:lineRule="auto"/>
        <w:rPr>
          <w:rFonts w:ascii="Times New Roman" w:hAnsi="Times New Roman"/>
          <w:sz w:val="24"/>
          <w:szCs w:val="24"/>
        </w:rPr>
      </w:pPr>
      <w:proofErr w:type="spellStart"/>
      <w:r w:rsidRPr="000E435D">
        <w:rPr>
          <w:rFonts w:ascii="Times New Roman" w:hAnsi="Times New Roman"/>
          <w:sz w:val="24"/>
          <w:szCs w:val="24"/>
        </w:rPr>
        <w:t>Anthoupolis</w:t>
      </w:r>
      <w:proofErr w:type="spellEnd"/>
    </w:p>
    <w:p w:rsidR="0057033D" w:rsidRDefault="0057033D" w:rsidP="000E435D">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Vathia</w:t>
      </w:r>
      <w:proofErr w:type="spellEnd"/>
      <w:r>
        <w:rPr>
          <w:rFonts w:ascii="Times New Roman" w:hAnsi="Times New Roman"/>
          <w:sz w:val="24"/>
          <w:szCs w:val="24"/>
        </w:rPr>
        <w:t xml:space="preserve"> </w:t>
      </w:r>
      <w:proofErr w:type="spellStart"/>
      <w:r>
        <w:rPr>
          <w:rFonts w:ascii="Times New Roman" w:hAnsi="Times New Roman"/>
          <w:sz w:val="24"/>
          <w:szCs w:val="24"/>
        </w:rPr>
        <w:t>Gonia</w:t>
      </w:r>
      <w:proofErr w:type="spellEnd"/>
    </w:p>
    <w:p w:rsidR="0057033D" w:rsidRDefault="0057033D" w:rsidP="0045300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Etc.</w:t>
      </w:r>
      <w:r>
        <w:rPr>
          <w:rFonts w:ascii="Times New Roman" w:hAnsi="Times New Roman"/>
          <w:sz w:val="24"/>
          <w:szCs w:val="24"/>
        </w:rPr>
        <w:br w:type="page"/>
      </w:r>
    </w:p>
    <w:p w:rsidR="0057033D" w:rsidRDefault="0057033D" w:rsidP="000E435D">
      <w:pPr>
        <w:autoSpaceDE w:val="0"/>
        <w:autoSpaceDN w:val="0"/>
        <w:adjustRightInd w:val="0"/>
        <w:spacing w:after="0" w:line="240" w:lineRule="auto"/>
        <w:rPr>
          <w:rFonts w:ascii="Times New Roman" w:hAnsi="Times New Roman"/>
          <w:sz w:val="24"/>
          <w:szCs w:val="24"/>
        </w:rPr>
        <w:sectPr w:rsidR="0057033D" w:rsidSect="00453004">
          <w:type w:val="continuous"/>
          <w:pgSz w:w="12240" w:h="15840"/>
          <w:pgMar w:top="1440" w:right="1440" w:bottom="1440" w:left="1440" w:header="720" w:footer="720" w:gutter="0"/>
          <w:cols w:num="3" w:space="720"/>
          <w:docGrid w:linePitch="360"/>
        </w:sectPr>
      </w:pPr>
    </w:p>
    <w:p w:rsidR="0057033D" w:rsidRDefault="0057033D" w:rsidP="001937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In Cyprus</w:t>
      </w:r>
      <w:r w:rsidRPr="001937B6">
        <w:rPr>
          <w:rFonts w:ascii="Times New Roman" w:hAnsi="Times New Roman"/>
          <w:sz w:val="24"/>
          <w:szCs w:val="24"/>
        </w:rPr>
        <w:t xml:space="preserve"> </w:t>
      </w:r>
      <w:r>
        <w:rPr>
          <w:rFonts w:ascii="Times New Roman" w:hAnsi="Times New Roman"/>
          <w:sz w:val="24"/>
          <w:szCs w:val="24"/>
        </w:rPr>
        <w:t xml:space="preserve">the treated effluent is used for: </w:t>
      </w:r>
    </w:p>
    <w:p w:rsidR="0057033D" w:rsidRDefault="0057033D" w:rsidP="001937B6">
      <w:pPr>
        <w:pStyle w:val="ListParagraph"/>
        <w:numPr>
          <w:ilvl w:val="0"/>
          <w:numId w:val="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Irrigation</w:t>
      </w:r>
    </w:p>
    <w:p w:rsidR="0057033D" w:rsidRDefault="0057033D" w:rsidP="001937B6">
      <w:pPr>
        <w:pStyle w:val="ListParagraph"/>
        <w:numPr>
          <w:ilvl w:val="0"/>
          <w:numId w:val="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Enrichment of underground water</w:t>
      </w:r>
    </w:p>
    <w:p w:rsidR="0057033D" w:rsidRDefault="00401B1E" w:rsidP="00FE062C">
      <w:pPr>
        <w:keepNext/>
        <w:autoSpaceDE w:val="0"/>
        <w:autoSpaceDN w:val="0"/>
        <w:adjustRightInd w:val="0"/>
        <w:spacing w:after="0" w:line="240" w:lineRule="auto"/>
        <w:jc w:val="center"/>
      </w:pPr>
      <w:r>
        <w:rPr>
          <w:rFonts w:ascii="Times New Roman" w:hAnsi="Times New Roman"/>
          <w:noProof/>
          <w:sz w:val="24"/>
          <w:szCs w:val="24"/>
          <w:lang w:val="el-GR" w:eastAsia="el-GR"/>
        </w:rPr>
        <w:pict>
          <v:shape id="Picture 4" o:spid="_x0000_i1031" type="#_x0000_t75" style="width:384.75pt;height:249.75pt;visibility:visible">
            <v:imagedata r:id="rId42" o:title=""/>
          </v:shape>
        </w:pict>
      </w:r>
    </w:p>
    <w:p w:rsidR="0057033D" w:rsidRDefault="0057033D" w:rsidP="00FE062C">
      <w:pPr>
        <w:pStyle w:val="Caption"/>
        <w:jc w:val="center"/>
      </w:pPr>
      <w:r>
        <w:t xml:space="preserve">Figure </w:t>
      </w:r>
      <w:r w:rsidR="00BD4DF4">
        <w:fldChar w:fldCharType="begin"/>
      </w:r>
      <w:r w:rsidR="00BD4DF4">
        <w:instrText xml:space="preserve"> SEQ Figure \* ARABIC </w:instrText>
      </w:r>
      <w:r w:rsidR="00BD4DF4">
        <w:fldChar w:fldCharType="separate"/>
      </w:r>
      <w:r>
        <w:rPr>
          <w:noProof/>
        </w:rPr>
        <w:t>7</w:t>
      </w:r>
      <w:r w:rsidR="00BD4DF4">
        <w:rPr>
          <w:noProof/>
        </w:rPr>
        <w:fldChar w:fldCharType="end"/>
      </w:r>
      <w:r>
        <w:t xml:space="preserve">: Treated effluent uses (Taken from </w:t>
      </w:r>
      <w:hyperlink r:id="rId43" w:history="1">
        <w:r w:rsidRPr="00FE062C">
          <w:rPr>
            <w:rStyle w:val="Hyperlink"/>
          </w:rPr>
          <w:t>Water Development Department</w:t>
        </w:r>
      </w:hyperlink>
      <w:r>
        <w:t>)</w:t>
      </w:r>
    </w:p>
    <w:p w:rsidR="0057033D" w:rsidRPr="00AF5BA7" w:rsidRDefault="0057033D" w:rsidP="00AF5BA7">
      <w:pPr>
        <w:jc w:val="center"/>
        <w:rPr>
          <w:rFonts w:ascii="Times New Roman" w:hAnsi="Times New Roman"/>
          <w:b/>
          <w:sz w:val="24"/>
          <w:szCs w:val="24"/>
          <w:u w:val="single"/>
        </w:rPr>
      </w:pPr>
      <w:r w:rsidRPr="00AF5BA7">
        <w:rPr>
          <w:rFonts w:ascii="Times New Roman" w:hAnsi="Times New Roman"/>
          <w:b/>
          <w:sz w:val="24"/>
          <w:szCs w:val="24"/>
          <w:u w:val="single"/>
        </w:rPr>
        <w:t>Health effects</w:t>
      </w:r>
    </w:p>
    <w:p w:rsidR="0057033D" w:rsidRPr="00AF5BA7" w:rsidRDefault="0057033D" w:rsidP="00596DDE">
      <w:pPr>
        <w:pStyle w:val="ListParagraph"/>
        <w:numPr>
          <w:ilvl w:val="0"/>
          <w:numId w:val="4"/>
        </w:numPr>
        <w:autoSpaceDE w:val="0"/>
        <w:autoSpaceDN w:val="0"/>
        <w:adjustRightInd w:val="0"/>
        <w:spacing w:after="0" w:line="240" w:lineRule="auto"/>
        <w:rPr>
          <w:rFonts w:ascii="Times New Roman" w:hAnsi="Times New Roman"/>
          <w:b/>
          <w:i/>
          <w:sz w:val="24"/>
          <w:szCs w:val="24"/>
          <w:u w:val="single"/>
        </w:rPr>
      </w:pPr>
      <w:bookmarkStart w:id="6" w:name="Excreta"/>
      <w:r w:rsidRPr="00AF5BA7">
        <w:rPr>
          <w:rFonts w:ascii="Times New Roman" w:hAnsi="Times New Roman"/>
          <w:b/>
          <w:i/>
          <w:sz w:val="24"/>
          <w:szCs w:val="24"/>
          <w:u w:val="single"/>
        </w:rPr>
        <w:t xml:space="preserve">Excreta-related pathogens </w:t>
      </w:r>
      <w:r>
        <w:rPr>
          <w:rFonts w:ascii="Times New Roman" w:hAnsi="Times New Roman"/>
          <w:sz w:val="24"/>
          <w:szCs w:val="24"/>
        </w:rPr>
        <w:t>(</w:t>
      </w:r>
      <w:hyperlink r:id="rId44" w:history="1">
        <w:r w:rsidRPr="00ED13DA">
          <w:rPr>
            <w:rStyle w:val="Hyperlink"/>
            <w:rFonts w:ascii="Times New Roman" w:hAnsi="Times New Roman"/>
            <w:sz w:val="24"/>
            <w:szCs w:val="24"/>
          </w:rPr>
          <w:t xml:space="preserve">Guidelines for the safe use of wastewater, excreta and </w:t>
        </w:r>
        <w:proofErr w:type="spellStart"/>
        <w:r w:rsidRPr="00ED13DA">
          <w:rPr>
            <w:rStyle w:val="Hyperlink"/>
            <w:rFonts w:ascii="Times New Roman" w:hAnsi="Times New Roman"/>
            <w:sz w:val="24"/>
            <w:szCs w:val="24"/>
          </w:rPr>
          <w:t>greywater</w:t>
        </w:r>
        <w:proofErr w:type="spellEnd"/>
        <w:r w:rsidRPr="00ED13DA">
          <w:rPr>
            <w:rStyle w:val="Hyperlink"/>
            <w:rFonts w:ascii="Times New Roman" w:hAnsi="Times New Roman"/>
            <w:sz w:val="24"/>
            <w:szCs w:val="24"/>
          </w:rPr>
          <w:t>. Volume 1: Policy and regulatory aspects</w:t>
        </w:r>
      </w:hyperlink>
      <w:r>
        <w:rPr>
          <w:rFonts w:ascii="Times New Roman" w:hAnsi="Times New Roman"/>
          <w:sz w:val="24"/>
          <w:szCs w:val="24"/>
        </w:rPr>
        <w:t>, WHO)</w:t>
      </w:r>
    </w:p>
    <w:bookmarkEnd w:id="6"/>
    <w:p w:rsidR="0057033D" w:rsidRPr="00AF5BA7" w:rsidRDefault="0057033D" w:rsidP="00596DDE">
      <w:pPr>
        <w:autoSpaceDE w:val="0"/>
        <w:autoSpaceDN w:val="0"/>
        <w:adjustRightInd w:val="0"/>
        <w:spacing w:after="0" w:line="240" w:lineRule="auto"/>
        <w:rPr>
          <w:rFonts w:ascii="Times New Roman" w:hAnsi="Times New Roman"/>
          <w:sz w:val="24"/>
          <w:szCs w:val="24"/>
        </w:rPr>
      </w:pPr>
    </w:p>
    <w:p w:rsidR="0057033D" w:rsidRPr="00AF5BA7" w:rsidRDefault="0057033D" w:rsidP="00596DDE">
      <w:pPr>
        <w:autoSpaceDE w:val="0"/>
        <w:autoSpaceDN w:val="0"/>
        <w:adjustRightInd w:val="0"/>
        <w:spacing w:after="0" w:line="240" w:lineRule="auto"/>
        <w:rPr>
          <w:rFonts w:ascii="Times New Roman" w:hAnsi="Times New Roman"/>
          <w:sz w:val="24"/>
          <w:szCs w:val="24"/>
        </w:rPr>
      </w:pPr>
      <w:r w:rsidRPr="00AF5BA7">
        <w:rPr>
          <w:rFonts w:ascii="Times New Roman" w:hAnsi="Times New Roman"/>
          <w:sz w:val="24"/>
          <w:szCs w:val="24"/>
        </w:rPr>
        <w:t xml:space="preserve">Bacteria → Bacteria die off rapidly on crops but may still pre sent a health risk. Disease outbreaks of cholera, typhoid and dysentery have been associated with the use of wastewater, excreta or </w:t>
      </w:r>
      <w:proofErr w:type="spellStart"/>
      <w:r w:rsidRPr="00AF5BA7">
        <w:rPr>
          <w:rFonts w:ascii="Times New Roman" w:hAnsi="Times New Roman"/>
          <w:sz w:val="24"/>
          <w:szCs w:val="24"/>
        </w:rPr>
        <w:t>greywater</w:t>
      </w:r>
      <w:proofErr w:type="spellEnd"/>
      <w:r w:rsidRPr="00AF5BA7">
        <w:rPr>
          <w:rFonts w:ascii="Times New Roman" w:hAnsi="Times New Roman"/>
          <w:sz w:val="24"/>
          <w:szCs w:val="24"/>
        </w:rPr>
        <w:t xml:space="preserve"> for irrigation of vegetables. </w:t>
      </w:r>
    </w:p>
    <w:p w:rsidR="0057033D" w:rsidRPr="00AF5BA7" w:rsidRDefault="0057033D" w:rsidP="00596DDE">
      <w:pPr>
        <w:autoSpaceDE w:val="0"/>
        <w:autoSpaceDN w:val="0"/>
        <w:adjustRightInd w:val="0"/>
        <w:spacing w:after="0" w:line="240" w:lineRule="auto"/>
        <w:rPr>
          <w:rFonts w:ascii="Times New Roman" w:hAnsi="Times New Roman"/>
          <w:sz w:val="24"/>
          <w:szCs w:val="24"/>
        </w:rPr>
      </w:pPr>
    </w:p>
    <w:p w:rsidR="0057033D" w:rsidRPr="00AF5BA7" w:rsidRDefault="0057033D" w:rsidP="00596DDE">
      <w:pPr>
        <w:autoSpaceDE w:val="0"/>
        <w:autoSpaceDN w:val="0"/>
        <w:adjustRightInd w:val="0"/>
        <w:spacing w:after="0" w:line="240" w:lineRule="auto"/>
        <w:rPr>
          <w:rFonts w:ascii="Times New Roman" w:hAnsi="Times New Roman"/>
          <w:sz w:val="24"/>
          <w:szCs w:val="24"/>
        </w:rPr>
      </w:pPr>
      <w:proofErr w:type="spellStart"/>
      <w:r w:rsidRPr="00AF5BA7">
        <w:rPr>
          <w:rFonts w:ascii="Times New Roman" w:hAnsi="Times New Roman"/>
          <w:sz w:val="24"/>
          <w:szCs w:val="24"/>
        </w:rPr>
        <w:t>Helminths</w:t>
      </w:r>
      <w:proofErr w:type="spellEnd"/>
      <w:r w:rsidRPr="00AF5BA7">
        <w:rPr>
          <w:rFonts w:ascii="Times New Roman" w:hAnsi="Times New Roman"/>
          <w:sz w:val="24"/>
          <w:szCs w:val="24"/>
        </w:rPr>
        <w:t xml:space="preserve"> → Major risk in agriculture, especially where untreated wastewater and excreta are used and sanitation standards are low. Hookworm infections (</w:t>
      </w:r>
      <w:proofErr w:type="spellStart"/>
      <w:r w:rsidRPr="00AF5BA7">
        <w:rPr>
          <w:rFonts w:ascii="Times New Roman" w:hAnsi="Times New Roman"/>
          <w:sz w:val="24"/>
          <w:szCs w:val="24"/>
        </w:rPr>
        <w:t>Ancylostoma</w:t>
      </w:r>
      <w:proofErr w:type="spellEnd"/>
      <w:r w:rsidRPr="00AF5BA7">
        <w:rPr>
          <w:rFonts w:ascii="Times New Roman" w:hAnsi="Times New Roman"/>
          <w:sz w:val="24"/>
          <w:szCs w:val="24"/>
        </w:rPr>
        <w:t xml:space="preserve"> </w:t>
      </w:r>
      <w:proofErr w:type="spellStart"/>
      <w:r w:rsidRPr="00AF5BA7">
        <w:rPr>
          <w:rFonts w:ascii="Times New Roman" w:hAnsi="Times New Roman"/>
          <w:sz w:val="24"/>
          <w:szCs w:val="24"/>
        </w:rPr>
        <w:t>duodenale</w:t>
      </w:r>
      <w:proofErr w:type="spellEnd"/>
      <w:r w:rsidRPr="00AF5BA7">
        <w:rPr>
          <w:rFonts w:ascii="Times New Roman" w:hAnsi="Times New Roman"/>
          <w:sz w:val="24"/>
          <w:szCs w:val="24"/>
        </w:rPr>
        <w:t xml:space="preserve">, </w:t>
      </w:r>
      <w:proofErr w:type="spellStart"/>
      <w:r w:rsidRPr="00AF5BA7">
        <w:rPr>
          <w:rFonts w:ascii="Times New Roman" w:hAnsi="Times New Roman"/>
          <w:sz w:val="24"/>
          <w:szCs w:val="24"/>
        </w:rPr>
        <w:t>Necator</w:t>
      </w:r>
      <w:proofErr w:type="spellEnd"/>
      <w:r w:rsidRPr="00AF5BA7">
        <w:rPr>
          <w:rFonts w:ascii="Times New Roman" w:hAnsi="Times New Roman"/>
          <w:sz w:val="24"/>
          <w:szCs w:val="24"/>
        </w:rPr>
        <w:t xml:space="preserve"> </w:t>
      </w:r>
      <w:proofErr w:type="spellStart"/>
      <w:r w:rsidRPr="00AF5BA7">
        <w:rPr>
          <w:rFonts w:ascii="Times New Roman" w:hAnsi="Times New Roman"/>
          <w:sz w:val="24"/>
          <w:szCs w:val="24"/>
        </w:rPr>
        <w:t>americanus</w:t>
      </w:r>
      <w:proofErr w:type="spellEnd"/>
      <w:r w:rsidRPr="00AF5BA7">
        <w:rPr>
          <w:rFonts w:ascii="Times New Roman" w:hAnsi="Times New Roman"/>
          <w:sz w:val="24"/>
          <w:szCs w:val="24"/>
        </w:rPr>
        <w:t>) are common in some areas where farmers do not wear adequate shoes or boots.</w:t>
      </w:r>
    </w:p>
    <w:p w:rsidR="0057033D" w:rsidRPr="00AF5BA7" w:rsidRDefault="0057033D" w:rsidP="00596DDE">
      <w:pPr>
        <w:autoSpaceDE w:val="0"/>
        <w:autoSpaceDN w:val="0"/>
        <w:adjustRightInd w:val="0"/>
        <w:spacing w:after="0" w:line="240" w:lineRule="auto"/>
        <w:rPr>
          <w:rFonts w:ascii="Times New Roman" w:hAnsi="Times New Roman"/>
          <w:sz w:val="24"/>
          <w:szCs w:val="24"/>
        </w:rPr>
      </w:pPr>
    </w:p>
    <w:p w:rsidR="0057033D" w:rsidRPr="00AF5BA7" w:rsidRDefault="0057033D" w:rsidP="00596DDE">
      <w:pPr>
        <w:autoSpaceDE w:val="0"/>
        <w:autoSpaceDN w:val="0"/>
        <w:adjustRightInd w:val="0"/>
        <w:spacing w:after="0" w:line="240" w:lineRule="auto"/>
        <w:rPr>
          <w:rFonts w:ascii="Times New Roman" w:hAnsi="Times New Roman"/>
          <w:sz w:val="24"/>
          <w:szCs w:val="24"/>
        </w:rPr>
      </w:pPr>
      <w:proofErr w:type="spellStart"/>
      <w:r w:rsidRPr="00AF5BA7">
        <w:rPr>
          <w:rFonts w:ascii="Times New Roman" w:hAnsi="Times New Roman"/>
          <w:sz w:val="24"/>
          <w:szCs w:val="24"/>
        </w:rPr>
        <w:t>Trematodes</w:t>
      </w:r>
      <w:proofErr w:type="spellEnd"/>
      <w:r w:rsidRPr="00AF5BA7">
        <w:rPr>
          <w:rFonts w:ascii="Times New Roman" w:hAnsi="Times New Roman"/>
          <w:sz w:val="24"/>
          <w:szCs w:val="24"/>
        </w:rPr>
        <w:t xml:space="preserve"> → Major risk in aquaculture where </w:t>
      </w:r>
      <w:proofErr w:type="spellStart"/>
      <w:r w:rsidRPr="00AF5BA7">
        <w:rPr>
          <w:rFonts w:ascii="Times New Roman" w:hAnsi="Times New Roman"/>
          <w:sz w:val="24"/>
          <w:szCs w:val="24"/>
        </w:rPr>
        <w:t>trematode</w:t>
      </w:r>
      <w:proofErr w:type="spellEnd"/>
      <w:r w:rsidRPr="00AF5BA7">
        <w:rPr>
          <w:rFonts w:ascii="Times New Roman" w:hAnsi="Times New Roman"/>
          <w:sz w:val="24"/>
          <w:szCs w:val="24"/>
        </w:rPr>
        <w:t xml:space="preserve"> parasites are present. Distribution is limited to certain geographic areas. Foodborne </w:t>
      </w:r>
      <w:proofErr w:type="spellStart"/>
      <w:r w:rsidRPr="00AF5BA7">
        <w:rPr>
          <w:rFonts w:ascii="Times New Roman" w:hAnsi="Times New Roman"/>
          <w:sz w:val="24"/>
          <w:szCs w:val="24"/>
        </w:rPr>
        <w:t>trematodes</w:t>
      </w:r>
      <w:proofErr w:type="spellEnd"/>
      <w:r w:rsidRPr="00AF5BA7">
        <w:rPr>
          <w:rFonts w:ascii="Times New Roman" w:hAnsi="Times New Roman"/>
          <w:sz w:val="24"/>
          <w:szCs w:val="24"/>
        </w:rPr>
        <w:t xml:space="preserve"> are transmitted through food consumption (especially the consumption of raw, unprocessed fish); </w:t>
      </w:r>
      <w:proofErr w:type="spellStart"/>
      <w:r w:rsidRPr="00AF5BA7">
        <w:rPr>
          <w:rFonts w:ascii="Times New Roman" w:hAnsi="Times New Roman"/>
          <w:sz w:val="24"/>
          <w:szCs w:val="24"/>
        </w:rPr>
        <w:t>schistosomiasis</w:t>
      </w:r>
      <w:proofErr w:type="spellEnd"/>
      <w:r w:rsidRPr="00AF5BA7">
        <w:rPr>
          <w:rFonts w:ascii="Times New Roman" w:hAnsi="Times New Roman"/>
          <w:sz w:val="24"/>
          <w:szCs w:val="24"/>
        </w:rPr>
        <w:t xml:space="preserve"> is spread through skin contact with contaminated fresh water.</w:t>
      </w:r>
    </w:p>
    <w:p w:rsidR="0057033D" w:rsidRPr="00AF5BA7" w:rsidRDefault="0057033D" w:rsidP="00596DDE">
      <w:pPr>
        <w:autoSpaceDE w:val="0"/>
        <w:autoSpaceDN w:val="0"/>
        <w:adjustRightInd w:val="0"/>
        <w:spacing w:after="0" w:line="240" w:lineRule="auto"/>
        <w:rPr>
          <w:rFonts w:ascii="Times New Roman" w:hAnsi="Times New Roman"/>
          <w:sz w:val="24"/>
          <w:szCs w:val="24"/>
        </w:rPr>
      </w:pPr>
    </w:p>
    <w:p w:rsidR="0057033D" w:rsidRPr="00AF5BA7" w:rsidRDefault="0057033D" w:rsidP="00990633">
      <w:pPr>
        <w:pStyle w:val="ListParagraph"/>
        <w:numPr>
          <w:ilvl w:val="0"/>
          <w:numId w:val="4"/>
        </w:numPr>
        <w:autoSpaceDE w:val="0"/>
        <w:autoSpaceDN w:val="0"/>
        <w:adjustRightInd w:val="0"/>
        <w:spacing w:after="0" w:line="240" w:lineRule="auto"/>
        <w:rPr>
          <w:rFonts w:ascii="Times New Roman" w:hAnsi="Times New Roman"/>
          <w:b/>
          <w:i/>
          <w:sz w:val="24"/>
          <w:szCs w:val="24"/>
          <w:u w:val="single"/>
        </w:rPr>
      </w:pPr>
      <w:bookmarkStart w:id="7" w:name="Vector"/>
      <w:r w:rsidRPr="00AF5BA7">
        <w:rPr>
          <w:rFonts w:ascii="Times New Roman" w:hAnsi="Times New Roman"/>
          <w:b/>
          <w:i/>
          <w:sz w:val="24"/>
          <w:szCs w:val="24"/>
          <w:u w:val="single"/>
        </w:rPr>
        <w:t>Vector-borne diseases</w:t>
      </w:r>
      <w:r>
        <w:rPr>
          <w:rFonts w:ascii="Times New Roman" w:hAnsi="Times New Roman"/>
          <w:b/>
          <w:i/>
          <w:sz w:val="24"/>
          <w:szCs w:val="24"/>
          <w:u w:val="single"/>
        </w:rPr>
        <w:t xml:space="preserve"> </w:t>
      </w:r>
      <w:r>
        <w:rPr>
          <w:rFonts w:ascii="Times New Roman" w:hAnsi="Times New Roman"/>
          <w:sz w:val="24"/>
          <w:szCs w:val="24"/>
        </w:rPr>
        <w:t>(</w:t>
      </w:r>
      <w:hyperlink r:id="rId45" w:history="1">
        <w:r w:rsidRPr="00ED13DA">
          <w:rPr>
            <w:rStyle w:val="Hyperlink"/>
            <w:rFonts w:ascii="Times New Roman" w:hAnsi="Times New Roman"/>
            <w:sz w:val="24"/>
            <w:szCs w:val="24"/>
          </w:rPr>
          <w:t xml:space="preserve">Guidelines for the safe use of wastewater, excreta and </w:t>
        </w:r>
        <w:proofErr w:type="spellStart"/>
        <w:r w:rsidRPr="00ED13DA">
          <w:rPr>
            <w:rStyle w:val="Hyperlink"/>
            <w:rFonts w:ascii="Times New Roman" w:hAnsi="Times New Roman"/>
            <w:sz w:val="24"/>
            <w:szCs w:val="24"/>
          </w:rPr>
          <w:t>greywater</w:t>
        </w:r>
        <w:proofErr w:type="spellEnd"/>
        <w:r w:rsidRPr="00ED13DA">
          <w:rPr>
            <w:rStyle w:val="Hyperlink"/>
            <w:rFonts w:ascii="Times New Roman" w:hAnsi="Times New Roman"/>
            <w:sz w:val="24"/>
            <w:szCs w:val="24"/>
          </w:rPr>
          <w:t>. Volume 1: Policy and regulatory aspects</w:t>
        </w:r>
      </w:hyperlink>
      <w:r>
        <w:rPr>
          <w:rFonts w:ascii="Times New Roman" w:hAnsi="Times New Roman"/>
          <w:sz w:val="24"/>
          <w:szCs w:val="24"/>
        </w:rPr>
        <w:t>, WHO)</w:t>
      </w:r>
    </w:p>
    <w:bookmarkEnd w:id="7"/>
    <w:p w:rsidR="0057033D" w:rsidRPr="00AF5BA7" w:rsidRDefault="0057033D" w:rsidP="00990633">
      <w:pPr>
        <w:autoSpaceDE w:val="0"/>
        <w:autoSpaceDN w:val="0"/>
        <w:adjustRightInd w:val="0"/>
        <w:spacing w:after="0" w:line="240" w:lineRule="auto"/>
        <w:rPr>
          <w:rFonts w:ascii="Times New Roman" w:hAnsi="Times New Roman"/>
          <w:sz w:val="24"/>
          <w:szCs w:val="24"/>
        </w:rPr>
      </w:pPr>
    </w:p>
    <w:p w:rsidR="0057033D" w:rsidRPr="00AF5BA7" w:rsidRDefault="0057033D" w:rsidP="00990633">
      <w:pPr>
        <w:autoSpaceDE w:val="0"/>
        <w:autoSpaceDN w:val="0"/>
        <w:adjustRightInd w:val="0"/>
        <w:spacing w:after="0" w:line="240" w:lineRule="auto"/>
        <w:rPr>
          <w:rFonts w:ascii="Times New Roman" w:hAnsi="Times New Roman"/>
          <w:sz w:val="24"/>
          <w:szCs w:val="24"/>
        </w:rPr>
      </w:pPr>
      <w:r w:rsidRPr="00AF5BA7">
        <w:rPr>
          <w:rFonts w:ascii="Times New Roman" w:hAnsi="Times New Roman"/>
          <w:sz w:val="24"/>
          <w:szCs w:val="24"/>
        </w:rPr>
        <w:t xml:space="preserve">Vector-borne pathogens → Risk for any water resource development activities in relevant geographic areas where vector-borne diseases are present. Most insect vectors breed in clean </w:t>
      </w:r>
      <w:r w:rsidRPr="00AF5BA7">
        <w:rPr>
          <w:rFonts w:ascii="Times New Roman" w:hAnsi="Times New Roman"/>
          <w:sz w:val="24"/>
          <w:szCs w:val="24"/>
        </w:rPr>
        <w:lastRenderedPageBreak/>
        <w:t xml:space="preserve">water, with the exception of vectors of lymphatic </w:t>
      </w:r>
      <w:proofErr w:type="spellStart"/>
      <w:r w:rsidRPr="00AF5BA7">
        <w:rPr>
          <w:rFonts w:ascii="Times New Roman" w:hAnsi="Times New Roman"/>
          <w:sz w:val="24"/>
          <w:szCs w:val="24"/>
        </w:rPr>
        <w:t>filariasis</w:t>
      </w:r>
      <w:proofErr w:type="spellEnd"/>
      <w:r w:rsidRPr="00AF5BA7">
        <w:rPr>
          <w:rFonts w:ascii="Times New Roman" w:hAnsi="Times New Roman"/>
          <w:sz w:val="24"/>
          <w:szCs w:val="24"/>
        </w:rPr>
        <w:t>, which breed in organically polluted water.</w:t>
      </w:r>
    </w:p>
    <w:p w:rsidR="0057033D" w:rsidRPr="00AF5BA7" w:rsidRDefault="0057033D" w:rsidP="00990633">
      <w:pPr>
        <w:autoSpaceDE w:val="0"/>
        <w:autoSpaceDN w:val="0"/>
        <w:adjustRightInd w:val="0"/>
        <w:spacing w:after="0" w:line="240" w:lineRule="auto"/>
        <w:rPr>
          <w:rFonts w:ascii="Times New Roman" w:hAnsi="Times New Roman"/>
          <w:sz w:val="24"/>
          <w:szCs w:val="24"/>
        </w:rPr>
      </w:pPr>
    </w:p>
    <w:p w:rsidR="0057033D" w:rsidRPr="00AF5BA7" w:rsidRDefault="0057033D" w:rsidP="00990633">
      <w:pPr>
        <w:autoSpaceDE w:val="0"/>
        <w:autoSpaceDN w:val="0"/>
        <w:adjustRightInd w:val="0"/>
        <w:spacing w:after="0" w:line="240" w:lineRule="auto"/>
        <w:rPr>
          <w:rFonts w:ascii="Times New Roman" w:hAnsi="Times New Roman"/>
          <w:sz w:val="24"/>
          <w:szCs w:val="24"/>
        </w:rPr>
      </w:pPr>
    </w:p>
    <w:p w:rsidR="0057033D" w:rsidRPr="00AF5BA7" w:rsidRDefault="0057033D" w:rsidP="00990633">
      <w:pPr>
        <w:pStyle w:val="ListParagraph"/>
        <w:numPr>
          <w:ilvl w:val="0"/>
          <w:numId w:val="4"/>
        </w:numPr>
        <w:autoSpaceDE w:val="0"/>
        <w:autoSpaceDN w:val="0"/>
        <w:adjustRightInd w:val="0"/>
        <w:spacing w:after="0" w:line="240" w:lineRule="auto"/>
        <w:rPr>
          <w:rFonts w:ascii="Times New Roman" w:hAnsi="Times New Roman"/>
          <w:b/>
          <w:i/>
          <w:sz w:val="24"/>
          <w:szCs w:val="24"/>
          <w:u w:val="single"/>
        </w:rPr>
      </w:pPr>
      <w:bookmarkStart w:id="8" w:name="Chemicals"/>
      <w:r w:rsidRPr="00AF5BA7">
        <w:rPr>
          <w:rFonts w:ascii="Times New Roman" w:hAnsi="Times New Roman"/>
          <w:b/>
          <w:i/>
          <w:sz w:val="24"/>
          <w:szCs w:val="24"/>
          <w:u w:val="single"/>
        </w:rPr>
        <w:t>Certain chemicals</w:t>
      </w:r>
      <w:r>
        <w:rPr>
          <w:rFonts w:ascii="Times New Roman" w:hAnsi="Times New Roman"/>
          <w:b/>
          <w:i/>
          <w:sz w:val="24"/>
          <w:szCs w:val="24"/>
          <w:u w:val="single"/>
        </w:rPr>
        <w:t xml:space="preserve"> </w:t>
      </w:r>
      <w:r>
        <w:rPr>
          <w:rFonts w:ascii="Times New Roman" w:hAnsi="Times New Roman"/>
          <w:sz w:val="24"/>
          <w:szCs w:val="24"/>
        </w:rPr>
        <w:t>(</w:t>
      </w:r>
      <w:hyperlink r:id="rId46" w:history="1">
        <w:r w:rsidRPr="00ED13DA">
          <w:rPr>
            <w:rStyle w:val="Hyperlink"/>
            <w:rFonts w:ascii="Times New Roman" w:hAnsi="Times New Roman"/>
            <w:sz w:val="24"/>
            <w:szCs w:val="24"/>
          </w:rPr>
          <w:t xml:space="preserve">Guidelines for the safe use of wastewater, excreta and </w:t>
        </w:r>
        <w:proofErr w:type="spellStart"/>
        <w:r w:rsidRPr="00ED13DA">
          <w:rPr>
            <w:rStyle w:val="Hyperlink"/>
            <w:rFonts w:ascii="Times New Roman" w:hAnsi="Times New Roman"/>
            <w:sz w:val="24"/>
            <w:szCs w:val="24"/>
          </w:rPr>
          <w:t>greywater</w:t>
        </w:r>
        <w:proofErr w:type="spellEnd"/>
        <w:r w:rsidRPr="00ED13DA">
          <w:rPr>
            <w:rStyle w:val="Hyperlink"/>
            <w:rFonts w:ascii="Times New Roman" w:hAnsi="Times New Roman"/>
            <w:sz w:val="24"/>
            <w:szCs w:val="24"/>
          </w:rPr>
          <w:t>. Volume 1: Policy and regulatory aspects</w:t>
        </w:r>
      </w:hyperlink>
      <w:r>
        <w:rPr>
          <w:rFonts w:ascii="Times New Roman" w:hAnsi="Times New Roman"/>
          <w:sz w:val="24"/>
          <w:szCs w:val="24"/>
        </w:rPr>
        <w:t>, WHO)</w:t>
      </w:r>
    </w:p>
    <w:bookmarkEnd w:id="8"/>
    <w:p w:rsidR="0057033D" w:rsidRPr="00AF5BA7" w:rsidRDefault="0057033D" w:rsidP="00990633">
      <w:pPr>
        <w:autoSpaceDE w:val="0"/>
        <w:autoSpaceDN w:val="0"/>
        <w:adjustRightInd w:val="0"/>
        <w:spacing w:after="0" w:line="240" w:lineRule="auto"/>
        <w:rPr>
          <w:rFonts w:ascii="Times New Roman" w:hAnsi="Times New Roman"/>
          <w:b/>
          <w:i/>
          <w:sz w:val="24"/>
          <w:szCs w:val="24"/>
          <w:u w:val="single"/>
        </w:rPr>
      </w:pPr>
    </w:p>
    <w:p w:rsidR="0057033D" w:rsidRPr="00AF5BA7" w:rsidRDefault="0057033D" w:rsidP="00990633">
      <w:pPr>
        <w:autoSpaceDE w:val="0"/>
        <w:autoSpaceDN w:val="0"/>
        <w:adjustRightInd w:val="0"/>
        <w:spacing w:after="0" w:line="240" w:lineRule="auto"/>
        <w:rPr>
          <w:rFonts w:ascii="Times New Roman" w:hAnsi="Times New Roman"/>
          <w:sz w:val="24"/>
          <w:szCs w:val="24"/>
        </w:rPr>
      </w:pPr>
      <w:r w:rsidRPr="00AF5BA7">
        <w:rPr>
          <w:rFonts w:ascii="Times New Roman" w:hAnsi="Times New Roman"/>
          <w:sz w:val="24"/>
          <w:szCs w:val="24"/>
        </w:rPr>
        <w:t xml:space="preserve">Antibiotics (chloramphenicol) → Potential risk to consumers of </w:t>
      </w:r>
      <w:proofErr w:type="spellStart"/>
      <w:r w:rsidRPr="00AF5BA7">
        <w:rPr>
          <w:rFonts w:ascii="Times New Roman" w:hAnsi="Times New Roman"/>
          <w:sz w:val="24"/>
          <w:szCs w:val="24"/>
        </w:rPr>
        <w:t>aquacultural</w:t>
      </w:r>
      <w:proofErr w:type="spellEnd"/>
      <w:r w:rsidRPr="00AF5BA7">
        <w:rPr>
          <w:rFonts w:ascii="Times New Roman" w:hAnsi="Times New Roman"/>
          <w:sz w:val="24"/>
          <w:szCs w:val="24"/>
        </w:rPr>
        <w:t xml:space="preserve"> products where these substances are used in fish production.</w:t>
      </w:r>
    </w:p>
    <w:p w:rsidR="0057033D" w:rsidRPr="00AF5BA7" w:rsidRDefault="0057033D" w:rsidP="00990633">
      <w:pPr>
        <w:autoSpaceDE w:val="0"/>
        <w:autoSpaceDN w:val="0"/>
        <w:adjustRightInd w:val="0"/>
        <w:spacing w:after="0" w:line="240" w:lineRule="auto"/>
        <w:rPr>
          <w:rFonts w:ascii="Times New Roman" w:hAnsi="Times New Roman"/>
          <w:sz w:val="24"/>
          <w:szCs w:val="24"/>
        </w:rPr>
      </w:pPr>
    </w:p>
    <w:p w:rsidR="0057033D" w:rsidRPr="00AF5BA7" w:rsidRDefault="0057033D" w:rsidP="00990633">
      <w:pPr>
        <w:autoSpaceDE w:val="0"/>
        <w:autoSpaceDN w:val="0"/>
        <w:adjustRightInd w:val="0"/>
        <w:spacing w:after="0" w:line="240" w:lineRule="auto"/>
        <w:rPr>
          <w:rFonts w:ascii="Times New Roman" w:hAnsi="Times New Roman"/>
          <w:sz w:val="24"/>
          <w:szCs w:val="24"/>
        </w:rPr>
      </w:pPr>
    </w:p>
    <w:p w:rsidR="0057033D" w:rsidRPr="00AF5BA7" w:rsidRDefault="0057033D" w:rsidP="00990633">
      <w:pPr>
        <w:autoSpaceDE w:val="0"/>
        <w:autoSpaceDN w:val="0"/>
        <w:adjustRightInd w:val="0"/>
        <w:spacing w:after="0" w:line="240" w:lineRule="auto"/>
        <w:rPr>
          <w:rFonts w:ascii="Times New Roman" w:hAnsi="Times New Roman"/>
          <w:sz w:val="24"/>
          <w:szCs w:val="24"/>
        </w:rPr>
      </w:pPr>
      <w:proofErr w:type="spellStart"/>
      <w:r w:rsidRPr="00AF5BA7">
        <w:rPr>
          <w:rFonts w:ascii="Times New Roman" w:hAnsi="Times New Roman"/>
          <w:sz w:val="24"/>
          <w:szCs w:val="24"/>
        </w:rPr>
        <w:t>Cyanobacterial</w:t>
      </w:r>
      <w:proofErr w:type="spellEnd"/>
      <w:r w:rsidRPr="00AF5BA7">
        <w:rPr>
          <w:rFonts w:ascii="Times New Roman" w:hAnsi="Times New Roman"/>
          <w:sz w:val="24"/>
          <w:szCs w:val="24"/>
        </w:rPr>
        <w:t xml:space="preserve"> toxins → Potential risk to consumers of </w:t>
      </w:r>
      <w:proofErr w:type="spellStart"/>
      <w:r w:rsidRPr="00AF5BA7">
        <w:rPr>
          <w:rFonts w:ascii="Times New Roman" w:hAnsi="Times New Roman"/>
          <w:sz w:val="24"/>
          <w:szCs w:val="24"/>
        </w:rPr>
        <w:t>aquacultural</w:t>
      </w:r>
      <w:proofErr w:type="spellEnd"/>
      <w:r w:rsidRPr="00AF5BA7">
        <w:rPr>
          <w:rFonts w:ascii="Times New Roman" w:hAnsi="Times New Roman"/>
          <w:sz w:val="24"/>
          <w:szCs w:val="24"/>
        </w:rPr>
        <w:t xml:space="preserve"> products — especially to </w:t>
      </w:r>
      <w:proofErr w:type="spellStart"/>
      <w:r w:rsidRPr="00AF5BA7">
        <w:rPr>
          <w:rFonts w:ascii="Times New Roman" w:hAnsi="Times New Roman"/>
          <w:sz w:val="24"/>
          <w:szCs w:val="24"/>
        </w:rPr>
        <w:t>Spirulina</w:t>
      </w:r>
      <w:proofErr w:type="spellEnd"/>
    </w:p>
    <w:p w:rsidR="0057033D" w:rsidRPr="00AF5BA7" w:rsidRDefault="0057033D" w:rsidP="00990633">
      <w:pPr>
        <w:autoSpaceDE w:val="0"/>
        <w:autoSpaceDN w:val="0"/>
        <w:adjustRightInd w:val="0"/>
        <w:spacing w:after="0" w:line="240" w:lineRule="auto"/>
        <w:rPr>
          <w:rFonts w:ascii="Times New Roman" w:hAnsi="Times New Roman"/>
          <w:sz w:val="24"/>
          <w:szCs w:val="24"/>
        </w:rPr>
      </w:pPr>
    </w:p>
    <w:p w:rsidR="0057033D" w:rsidRPr="00AF5BA7" w:rsidRDefault="0057033D" w:rsidP="009F6B8E">
      <w:pPr>
        <w:autoSpaceDE w:val="0"/>
        <w:autoSpaceDN w:val="0"/>
        <w:adjustRightInd w:val="0"/>
        <w:spacing w:after="0" w:line="240" w:lineRule="auto"/>
        <w:rPr>
          <w:rFonts w:ascii="Times New Roman" w:hAnsi="Times New Roman"/>
          <w:sz w:val="24"/>
          <w:szCs w:val="24"/>
        </w:rPr>
      </w:pPr>
      <w:r w:rsidRPr="00AF5BA7">
        <w:rPr>
          <w:rFonts w:ascii="Times New Roman" w:hAnsi="Times New Roman"/>
          <w:sz w:val="24"/>
          <w:szCs w:val="24"/>
        </w:rPr>
        <w:t xml:space="preserve">Pesticides and their residues (e.g. </w:t>
      </w:r>
      <w:proofErr w:type="spellStart"/>
      <w:r w:rsidRPr="00AF5BA7">
        <w:rPr>
          <w:rFonts w:ascii="Times New Roman" w:hAnsi="Times New Roman"/>
          <w:sz w:val="24"/>
          <w:szCs w:val="24"/>
        </w:rPr>
        <w:t>aldrin</w:t>
      </w:r>
      <w:proofErr w:type="spellEnd"/>
      <w:r w:rsidRPr="00AF5BA7">
        <w:rPr>
          <w:rFonts w:ascii="Times New Roman" w:hAnsi="Times New Roman"/>
          <w:sz w:val="24"/>
          <w:szCs w:val="24"/>
        </w:rPr>
        <w:t>, DDT) → Risk mostly related to pesticide application practices.</w:t>
      </w:r>
    </w:p>
    <w:p w:rsidR="0057033D" w:rsidRPr="00AF5BA7" w:rsidRDefault="0057033D" w:rsidP="00990633">
      <w:pPr>
        <w:autoSpaceDE w:val="0"/>
        <w:autoSpaceDN w:val="0"/>
        <w:adjustRightInd w:val="0"/>
        <w:spacing w:after="0" w:line="240" w:lineRule="auto"/>
        <w:ind w:left="360"/>
        <w:rPr>
          <w:rFonts w:ascii="Times New Roman" w:hAnsi="Times New Roman"/>
          <w:b/>
          <w:i/>
          <w:sz w:val="24"/>
          <w:szCs w:val="24"/>
          <w:u w:val="single"/>
        </w:rPr>
      </w:pPr>
    </w:p>
    <w:p w:rsidR="0057033D" w:rsidRDefault="0057033D" w:rsidP="0073217D">
      <w:pPr>
        <w:autoSpaceDE w:val="0"/>
        <w:autoSpaceDN w:val="0"/>
        <w:adjustRightInd w:val="0"/>
        <w:spacing w:after="0" w:line="240" w:lineRule="auto"/>
        <w:jc w:val="center"/>
        <w:rPr>
          <w:rFonts w:ascii="Times New Roman" w:hAnsi="Times New Roman"/>
          <w:b/>
          <w:sz w:val="24"/>
          <w:szCs w:val="24"/>
          <w:u w:val="single"/>
        </w:rPr>
      </w:pPr>
      <w:r>
        <w:rPr>
          <w:rFonts w:ascii="Times New Roman" w:hAnsi="Times New Roman"/>
          <w:b/>
          <w:sz w:val="24"/>
          <w:szCs w:val="24"/>
          <w:u w:val="single"/>
        </w:rPr>
        <w:t>Climate Change</w:t>
      </w:r>
    </w:p>
    <w:p w:rsidR="0057033D" w:rsidRDefault="0057033D" w:rsidP="0073217D">
      <w:pPr>
        <w:autoSpaceDE w:val="0"/>
        <w:autoSpaceDN w:val="0"/>
        <w:adjustRightInd w:val="0"/>
        <w:spacing w:after="0" w:line="240" w:lineRule="auto"/>
        <w:jc w:val="center"/>
        <w:rPr>
          <w:rFonts w:ascii="Times New Roman" w:hAnsi="Times New Roman"/>
          <w:b/>
          <w:sz w:val="24"/>
          <w:szCs w:val="24"/>
          <w:u w:val="single"/>
        </w:rPr>
      </w:pPr>
    </w:p>
    <w:p w:rsidR="0057033D" w:rsidRDefault="0057033D" w:rsidP="0073217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t>Atmospheric concentrations of long-lived greenhouse gases such as CO</w:t>
      </w:r>
      <w:r w:rsidRPr="007B0B69">
        <w:rPr>
          <w:rFonts w:ascii="Times New Roman" w:hAnsi="Times New Roman"/>
          <w:sz w:val="24"/>
          <w:szCs w:val="24"/>
          <w:vertAlign w:val="subscript"/>
        </w:rPr>
        <w:t>2</w:t>
      </w:r>
      <w:r>
        <w:rPr>
          <w:rFonts w:ascii="Times New Roman" w:hAnsi="Times New Roman"/>
          <w:sz w:val="24"/>
          <w:szCs w:val="24"/>
        </w:rPr>
        <w:t>, CH</w:t>
      </w:r>
      <w:r w:rsidRPr="007B0B69">
        <w:rPr>
          <w:rFonts w:ascii="Times New Roman" w:hAnsi="Times New Roman"/>
          <w:sz w:val="24"/>
          <w:szCs w:val="24"/>
          <w:vertAlign w:val="subscript"/>
        </w:rPr>
        <w:t>4</w:t>
      </w:r>
      <w:r>
        <w:rPr>
          <w:rFonts w:ascii="Times New Roman" w:hAnsi="Times New Roman"/>
          <w:sz w:val="24"/>
          <w:szCs w:val="24"/>
        </w:rPr>
        <w:t>, N</w:t>
      </w:r>
      <w:r w:rsidRPr="007B0B69">
        <w:rPr>
          <w:rFonts w:ascii="Times New Roman" w:hAnsi="Times New Roman"/>
          <w:sz w:val="24"/>
          <w:szCs w:val="24"/>
          <w:vertAlign w:val="subscript"/>
        </w:rPr>
        <w:t>2</w:t>
      </w:r>
      <w:r>
        <w:rPr>
          <w:rFonts w:ascii="Times New Roman" w:hAnsi="Times New Roman"/>
          <w:sz w:val="24"/>
          <w:szCs w:val="24"/>
        </w:rPr>
        <w:t xml:space="preserve">O have increased, tending to warm the surface and produce other climate changes. Human activities can be considered a reason for this large increase. Global mean surface temperature has increased by approximately 0.3 to 0.6 </w:t>
      </w:r>
      <w:proofErr w:type="spellStart"/>
      <w:r w:rsidRPr="007B0B69">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xml:space="preserve"> over the past century.</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&lt;EndNote&gt;&lt;Cite&gt;&lt;Author&gt;Frederick&lt;/Author&gt;&lt;Year&gt;1997&lt;/Year&gt;&lt;RecNum&gt;11&lt;/RecNum&gt;&lt;DisplayText&gt;(Frederick, 1997)&lt;/DisplayText&gt;&lt;record&gt;&lt;rec-number&gt;11&lt;/rec-number&gt;&lt;foreign-keys&gt;&lt;key app="EN" db-id="2fx5d9w0sp9w2werrv15fzwb25fft2xp92rp"&gt;11&lt;/key&gt;&lt;/foreign-keys&gt;&lt;ref-type name="Book"&gt;6&lt;/ref-type&gt;&lt;contributors&gt;&lt;authors&gt;&lt;author&gt;Frederick, Kenneth D.&lt;/author&gt;&lt;/authors&gt;&lt;/contributors&gt;&lt;titles&gt;&lt;title&gt;Climate change and water resources planning criteria&lt;/title&gt;&lt;secondary-title&gt;Climatic Change 37 (1, 1997)&lt;/secondary-title&gt;&lt;/titles&gt;&lt;dates&gt;&lt;year&gt;1997&lt;/year&gt;&lt;/dates&gt;&lt;isbn&gt;0792347463&lt;/isbn&gt;&lt;urls&gt;&lt;/urls&gt;&lt;/record&gt;&lt;/Cite&gt;&lt;/EndNote&gt;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(Frederick, 1997)</w:t>
      </w:r>
      <w:r>
        <w:rPr>
          <w:rFonts w:ascii="Times New Roman" w:hAnsi="Times New Roman"/>
          <w:sz w:val="24"/>
          <w:szCs w:val="24"/>
        </w:rPr>
        <w:fldChar w:fldCharType="end"/>
      </w:r>
    </w:p>
    <w:p w:rsidR="0057033D" w:rsidRDefault="0057033D" w:rsidP="00D6498C">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 xml:space="preserve">Based on the IPCC’s mid-range scenario, models project an increase in global mean surface temperature of about 2 </w:t>
      </w:r>
      <w:proofErr w:type="spellStart"/>
      <w:r w:rsidRPr="007B0B69">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xml:space="preserve"> relative to 1990 by the year 2100. Warmer temperatures will accelerate the hydrological cycle, altering in uncertain ways the prospects for more extreme droughts in places such as Cyprus or floods in other places. In addition, average sea level is expected to rise about 50cm by 2100.</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&lt;EndNote&gt;&lt;Cite&gt;&lt;Author&gt;Frederick&lt;/Author&gt;&lt;Year&gt;1997&lt;/Year&gt;&lt;RecNum&gt;11&lt;/RecNum&gt;&lt;DisplayText&gt;(Frederick, 1997)&lt;/DisplayText&gt;&lt;record&gt;&lt;rec-number&gt;11&lt;/rec-number&gt;&lt;foreign-keys&gt;&lt;key app="EN" db-id="2fx5d9w0sp9w2werrv15fzwb25fft2xp92rp"&gt;11&lt;/key&gt;&lt;/foreign-keys&gt;&lt;ref-type name="Book"&gt;6&lt;/ref-type&gt;&lt;contributors&gt;&lt;authors&gt;&lt;author&gt;Frederick, Kenneth D.&lt;/author&gt;&lt;/authors&gt;&lt;/contributors&gt;&lt;titles&gt;&lt;title&gt;Climate change and water resources planning criteria&lt;/title&gt;&lt;secondary-title&gt;Climatic Change 37 (1, 1997)&lt;/secondary-title&gt;&lt;/titles&gt;&lt;dates&gt;&lt;year&gt;1997&lt;/year&gt;&lt;/dates&gt;&lt;isbn&gt;0792347463&lt;/isbn&gt;&lt;urls&gt;&lt;/urls&gt;&lt;/record&gt;&lt;/Cite&gt;&lt;/EndNote&gt;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(Frederick, 1997)</w:t>
      </w:r>
      <w:r>
        <w:rPr>
          <w:rFonts w:ascii="Times New Roman" w:hAnsi="Times New Roman"/>
          <w:sz w:val="24"/>
          <w:szCs w:val="24"/>
        </w:rPr>
        <w:fldChar w:fldCharType="end"/>
      </w:r>
    </w:p>
    <w:p w:rsidR="0057033D" w:rsidRDefault="0057033D" w:rsidP="00652C9B">
      <w:pPr>
        <w:autoSpaceDE w:val="0"/>
        <w:autoSpaceDN w:val="0"/>
        <w:adjustRightInd w:val="0"/>
        <w:spacing w:after="0" w:line="240" w:lineRule="auto"/>
        <w:ind w:firstLine="720"/>
        <w:rPr>
          <w:rFonts w:ascii="Times New Roman" w:hAnsi="Times New Roman"/>
          <w:sz w:val="24"/>
          <w:szCs w:val="24"/>
        </w:rPr>
      </w:pPr>
    </w:p>
    <w:p w:rsidR="0057033D" w:rsidRDefault="0057033D" w:rsidP="00D6498C">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Regarding the water resources, higher temperatures will also increase evapotranspiration rates and alter soil moisture and infiltration rates. Moreover, a growing body of research suggests that atmospheric CO2 levels may affect water availability through its influence on vegetation, because CO2 increase the resistance of plant stomata to water vapor transport, resulting in decreased transpiration.</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&lt;EndNote&gt;&lt;Cite&gt;&lt;Author&gt;Frederick&lt;/Author&gt;&lt;Year&gt;1997&lt;/Year&gt;&lt;RecNum&gt;11&lt;/RecNum&gt;&lt;DisplayText&gt;(Frederick, 1997)&lt;/DisplayText&gt;&lt;record&gt;&lt;rec-number&gt;11&lt;/rec-number&gt;&lt;foreign-keys&gt;&lt;key app="EN" db-id="2fx5d9w0sp9w2werrv15fzwb25fft2xp92rp"&gt;11&lt;/key&gt;&lt;/foreign-keys&gt;&lt;ref-type name="Book"&gt;6&lt;/ref-type&gt;&lt;contributors&gt;&lt;authors&gt;&lt;author&gt;Frederick, Kenneth D.&lt;/author&gt;&lt;/authors&gt;&lt;/contributors&gt;&lt;titles&gt;&lt;title&gt;Climate change and water resources planning criteria&lt;/title&gt;&lt;secondary-title&gt;Climatic Change 37 (1, 1997)&lt;/secondary-title&gt;&lt;/titles&gt;&lt;dates&gt;&lt;year&gt;1997&lt;/year&gt;&lt;/dates&gt;&lt;isbn&gt;0792347463&lt;/isbn&gt;&lt;urls&gt;&lt;/urls&gt;&lt;/record&gt;&lt;/Cite&gt;&lt;/EndNote&gt;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(Frederick, 1997)</w:t>
      </w:r>
      <w:r>
        <w:rPr>
          <w:rFonts w:ascii="Times New Roman" w:hAnsi="Times New Roman"/>
          <w:sz w:val="24"/>
          <w:szCs w:val="24"/>
        </w:rPr>
        <w:fldChar w:fldCharType="end"/>
      </w:r>
    </w:p>
    <w:p w:rsidR="0057033D" w:rsidRDefault="00401B1E" w:rsidP="00F06E8B">
      <w:pPr>
        <w:keepNext/>
        <w:autoSpaceDE w:val="0"/>
        <w:autoSpaceDN w:val="0"/>
        <w:adjustRightInd w:val="0"/>
        <w:spacing w:after="0" w:line="240" w:lineRule="auto"/>
        <w:ind w:firstLine="720"/>
        <w:jc w:val="center"/>
      </w:pPr>
      <w:r>
        <w:rPr>
          <w:rFonts w:ascii="Times New Roman" w:hAnsi="Times New Roman"/>
          <w:noProof/>
          <w:sz w:val="24"/>
          <w:szCs w:val="24"/>
          <w:lang w:val="el-GR" w:eastAsia="el-GR"/>
        </w:rPr>
        <w:pict>
          <v:shape id="Picture 8" o:spid="_x0000_i1032" type="#_x0000_t75" style="width:236.25pt;height:138pt;visibility:visible">
            <v:imagedata r:id="rId47" o:title=""/>
          </v:shape>
        </w:pict>
      </w:r>
    </w:p>
    <w:p w:rsidR="0057033D" w:rsidRDefault="0057033D" w:rsidP="00F06E8B">
      <w:pPr>
        <w:pStyle w:val="Caption"/>
        <w:jc w:val="center"/>
      </w:pPr>
      <w:r>
        <w:t xml:space="preserve">Figure </w:t>
      </w:r>
      <w:r w:rsidR="00BD4DF4">
        <w:fldChar w:fldCharType="begin"/>
      </w:r>
      <w:r w:rsidR="00BD4DF4">
        <w:instrText xml:space="preserve"> SEQ Figure \* ARABIC </w:instrText>
      </w:r>
      <w:r w:rsidR="00BD4DF4">
        <w:fldChar w:fldCharType="separate"/>
      </w:r>
      <w:r>
        <w:rPr>
          <w:noProof/>
        </w:rPr>
        <w:t>8</w:t>
      </w:r>
      <w:r w:rsidR="00BD4DF4">
        <w:rPr>
          <w:noProof/>
        </w:rPr>
        <w:fldChar w:fldCharType="end"/>
      </w:r>
      <w:r>
        <w:t xml:space="preserve">: The greenhouse effect (Taken from </w:t>
      </w:r>
      <w:hyperlink r:id="rId48" w:history="1">
        <w:r w:rsidRPr="00F06E8B">
          <w:rPr>
            <w:rStyle w:val="Hyperlink"/>
          </w:rPr>
          <w:t>Department of Ecology</w:t>
        </w:r>
      </w:hyperlink>
      <w:r>
        <w:t>, Washington)</w:t>
      </w:r>
    </w:p>
    <w:p w:rsidR="0057033D" w:rsidRDefault="0057033D" w:rsidP="007C64B8"/>
    <w:p w:rsidR="0057033D" w:rsidRPr="00376F50" w:rsidRDefault="0057033D" w:rsidP="00376F50">
      <w:pPr>
        <w:jc w:val="center"/>
        <w:rPr>
          <w:rFonts w:ascii="Times New Roman" w:hAnsi="Times New Roman"/>
          <w:b/>
          <w:sz w:val="24"/>
          <w:szCs w:val="24"/>
          <w:u w:val="single"/>
        </w:rPr>
      </w:pPr>
      <w:r w:rsidRPr="00376F50">
        <w:rPr>
          <w:rFonts w:ascii="Times New Roman" w:hAnsi="Times New Roman"/>
          <w:b/>
          <w:sz w:val="24"/>
          <w:szCs w:val="24"/>
          <w:u w:val="single"/>
        </w:rPr>
        <w:lastRenderedPageBreak/>
        <w:t>References</w:t>
      </w:r>
    </w:p>
    <w:p w:rsidR="0057033D" w:rsidRDefault="0057033D" w:rsidP="00F06E8B">
      <w:pPr>
        <w:pStyle w:val="Caption"/>
        <w:jc w:val="center"/>
      </w:pPr>
    </w:p>
    <w:p w:rsidR="0057033D" w:rsidRDefault="0057033D" w:rsidP="00376F50">
      <w:pPr>
        <w:pStyle w:val="Caption"/>
        <w:spacing w:after="0"/>
        <w:ind w:left="720" w:hanging="720"/>
        <w:rPr>
          <w:rFonts w:ascii="Times New Roman" w:hAnsi="Times New Roman"/>
          <w:b w:val="0"/>
          <w:bCs w:val="0"/>
          <w:color w:val="auto"/>
          <w:sz w:val="24"/>
          <w:szCs w:val="24"/>
        </w:rPr>
      </w:pPr>
      <w:r w:rsidRPr="00376F50">
        <w:rPr>
          <w:rFonts w:ascii="Times New Roman" w:hAnsi="Times New Roman"/>
          <w:b w:val="0"/>
          <w:bCs w:val="0"/>
          <w:color w:val="auto"/>
          <w:sz w:val="24"/>
          <w:szCs w:val="24"/>
        </w:rPr>
        <w:fldChar w:fldCharType="begin"/>
      </w:r>
      <w:r w:rsidRPr="00376F50">
        <w:rPr>
          <w:rFonts w:ascii="Times New Roman" w:hAnsi="Times New Roman"/>
          <w:b w:val="0"/>
          <w:bCs w:val="0"/>
          <w:color w:val="auto"/>
          <w:sz w:val="24"/>
          <w:szCs w:val="24"/>
        </w:rPr>
        <w:instrText xml:space="preserve"> ADDIN EN.REFLIST </w:instrText>
      </w:r>
      <w:r w:rsidRPr="00376F50">
        <w:rPr>
          <w:rFonts w:ascii="Times New Roman" w:hAnsi="Times New Roman"/>
          <w:b w:val="0"/>
          <w:bCs w:val="0"/>
          <w:color w:val="auto"/>
          <w:sz w:val="24"/>
          <w:szCs w:val="24"/>
        </w:rPr>
        <w:fldChar w:fldCharType="separate"/>
      </w:r>
      <w:r w:rsidRPr="00376F50">
        <w:rPr>
          <w:rFonts w:ascii="Times New Roman" w:hAnsi="Times New Roman"/>
          <w:b w:val="0"/>
          <w:bCs w:val="0"/>
          <w:color w:val="auto"/>
          <w:sz w:val="24"/>
          <w:szCs w:val="24"/>
        </w:rPr>
        <w:t>FREDERICK, K. D. 1997. Climate change and water resources planning criteria.</w:t>
      </w:r>
    </w:p>
    <w:p w:rsidR="0057033D" w:rsidRPr="00376F50" w:rsidRDefault="0057033D" w:rsidP="00376F50"/>
    <w:p w:rsidR="0057033D" w:rsidRDefault="0057033D" w:rsidP="00376F50">
      <w:pPr>
        <w:pStyle w:val="Caption"/>
        <w:spacing w:after="0"/>
        <w:ind w:left="720" w:hanging="720"/>
        <w:rPr>
          <w:rFonts w:ascii="Times New Roman" w:hAnsi="Times New Roman"/>
          <w:b w:val="0"/>
          <w:bCs w:val="0"/>
          <w:color w:val="auto"/>
          <w:sz w:val="24"/>
          <w:szCs w:val="24"/>
        </w:rPr>
      </w:pPr>
      <w:r w:rsidRPr="00376F50">
        <w:rPr>
          <w:rFonts w:ascii="Times New Roman" w:hAnsi="Times New Roman"/>
          <w:b w:val="0"/>
          <w:bCs w:val="0"/>
          <w:color w:val="auto"/>
          <w:sz w:val="24"/>
          <w:szCs w:val="24"/>
        </w:rPr>
        <w:t>IMHOFF, J. C., KITTLE, J. L., JR., GRAY, M. R. &amp; JOHNSON, T. E. 2007. Using the Climate Assessment Tool (CAT) in U.S. EPA BASINS integrated modeling system to assess watershed vulnerability to climate change. Water Sci Technol, 56, 49-56.</w:t>
      </w:r>
    </w:p>
    <w:p w:rsidR="0057033D" w:rsidRPr="00376F50" w:rsidRDefault="0057033D" w:rsidP="00376F50"/>
    <w:p w:rsidR="0057033D" w:rsidRDefault="0057033D" w:rsidP="00376F50">
      <w:pPr>
        <w:pStyle w:val="Caption"/>
        <w:spacing w:after="0"/>
        <w:ind w:left="720" w:hanging="720"/>
        <w:rPr>
          <w:rFonts w:ascii="Times New Roman" w:hAnsi="Times New Roman"/>
          <w:b w:val="0"/>
          <w:bCs w:val="0"/>
          <w:color w:val="auto"/>
          <w:sz w:val="24"/>
          <w:szCs w:val="24"/>
        </w:rPr>
      </w:pPr>
      <w:r w:rsidRPr="00376F50">
        <w:rPr>
          <w:rFonts w:ascii="Times New Roman" w:hAnsi="Times New Roman"/>
          <w:b w:val="0"/>
          <w:bCs w:val="0"/>
          <w:color w:val="auto"/>
          <w:sz w:val="24"/>
          <w:szCs w:val="24"/>
        </w:rPr>
        <w:t>LIANG, L. 2010. Modeling Water Markets and Related Policies: The Case of Irrigation in Southern Cyprus, Harvard University.</w:t>
      </w:r>
    </w:p>
    <w:p w:rsidR="0057033D" w:rsidRPr="00376F50" w:rsidRDefault="0057033D" w:rsidP="00376F50"/>
    <w:p w:rsidR="0057033D" w:rsidRDefault="00BD4DF4" w:rsidP="00376F50">
      <w:hyperlink r:id="rId49" w:history="1">
        <w:r w:rsidR="0057033D">
          <w:rPr>
            <w:rStyle w:val="Hyperlink"/>
          </w:rPr>
          <w:t>http://www.moa.gov.cy/moa/wdd/wdd.nsf/resources_en/resources_en?OpenDocument#</w:t>
        </w:r>
      </w:hyperlink>
    </w:p>
    <w:p w:rsidR="0057033D" w:rsidRDefault="00BD4DF4" w:rsidP="00376F50">
      <w:hyperlink r:id="rId50" w:history="1">
        <w:r w:rsidR="0057033D">
          <w:rPr>
            <w:rStyle w:val="Hyperlink"/>
          </w:rPr>
          <w:t>http://www.who.int/topics/water/en/</w:t>
        </w:r>
      </w:hyperlink>
    </w:p>
    <w:p w:rsidR="0057033D" w:rsidRDefault="00BD4DF4" w:rsidP="00376F50">
      <w:hyperlink r:id="rId51" w:history="1">
        <w:r w:rsidR="0057033D">
          <w:rPr>
            <w:rStyle w:val="Hyperlink"/>
          </w:rPr>
          <w:t>http://www.moa.gov.cy/moa/wdd/wdd.nsf/booklets_en/booklets_en?OpenDocument</w:t>
        </w:r>
      </w:hyperlink>
    </w:p>
    <w:p w:rsidR="0057033D" w:rsidRPr="00376F50" w:rsidRDefault="0057033D" w:rsidP="00376F50"/>
    <w:p w:rsidR="0057033D" w:rsidRPr="00376F50" w:rsidRDefault="0057033D" w:rsidP="007C64B8">
      <w:pPr>
        <w:pStyle w:val="Caption"/>
        <w:spacing w:after="0"/>
        <w:ind w:left="720" w:hanging="720"/>
        <w:jc w:val="center"/>
        <w:rPr>
          <w:rFonts w:ascii="Times New Roman" w:hAnsi="Times New Roman"/>
          <w:b w:val="0"/>
          <w:bCs w:val="0"/>
          <w:color w:val="auto"/>
          <w:sz w:val="24"/>
          <w:szCs w:val="24"/>
        </w:rPr>
      </w:pPr>
    </w:p>
    <w:p w:rsidR="0057033D" w:rsidRPr="00376F50" w:rsidRDefault="0057033D" w:rsidP="00F06E8B">
      <w:pPr>
        <w:pStyle w:val="Caption"/>
        <w:jc w:val="center"/>
        <w:rPr>
          <w:rFonts w:ascii="Times New Roman" w:hAnsi="Times New Roman"/>
          <w:b w:val="0"/>
          <w:bCs w:val="0"/>
          <w:color w:val="auto"/>
          <w:sz w:val="24"/>
          <w:szCs w:val="24"/>
        </w:rPr>
      </w:pPr>
      <w:r w:rsidRPr="00376F50">
        <w:rPr>
          <w:rFonts w:ascii="Times New Roman" w:hAnsi="Times New Roman"/>
          <w:b w:val="0"/>
          <w:bCs w:val="0"/>
          <w:color w:val="auto"/>
          <w:sz w:val="24"/>
          <w:szCs w:val="24"/>
        </w:rPr>
        <w:fldChar w:fldCharType="end"/>
      </w:r>
    </w:p>
    <w:sectPr w:rsidR="0057033D" w:rsidRPr="00376F50" w:rsidSect="000E435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DF4" w:rsidRDefault="00BD4DF4" w:rsidP="001E04F9">
      <w:pPr>
        <w:spacing w:after="0" w:line="240" w:lineRule="auto"/>
      </w:pPr>
      <w:r>
        <w:separator/>
      </w:r>
    </w:p>
  </w:endnote>
  <w:endnote w:type="continuationSeparator" w:id="0">
    <w:p w:rsidR="00BD4DF4" w:rsidRDefault="00BD4DF4" w:rsidP="001E0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DF4" w:rsidRDefault="00BD4DF4" w:rsidP="001E04F9">
      <w:pPr>
        <w:spacing w:after="0" w:line="240" w:lineRule="auto"/>
      </w:pPr>
      <w:r>
        <w:separator/>
      </w:r>
    </w:p>
  </w:footnote>
  <w:footnote w:type="continuationSeparator" w:id="0">
    <w:p w:rsidR="00BD4DF4" w:rsidRDefault="00BD4DF4" w:rsidP="001E0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33D" w:rsidRDefault="0057033D" w:rsidP="00513DAF">
    <w:pPr>
      <w:pStyle w:val="Header"/>
      <w:tabs>
        <w:tab w:val="clear" w:pos="9360"/>
      </w:tabs>
    </w:pPr>
    <w:r>
      <w:t>EHS525-Climate change</w:t>
    </w:r>
    <w:r>
      <w:tab/>
      <w:t xml:space="preserve">27/06/2012 </w:t>
    </w:r>
    <w:r w:rsidR="00401B1E">
      <w:tab/>
    </w:r>
    <w:r w:rsidR="00401B1E">
      <w:tab/>
    </w:r>
    <w:r w:rsidR="00401B1E">
      <w:tab/>
    </w:r>
    <w:r>
      <w:t>Georgia Antoniou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A4966"/>
    <w:multiLevelType w:val="hybridMultilevel"/>
    <w:tmpl w:val="8F16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6F0FFC"/>
    <w:multiLevelType w:val="hybridMultilevel"/>
    <w:tmpl w:val="BA0E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751065"/>
    <w:multiLevelType w:val="hybridMultilevel"/>
    <w:tmpl w:val="26EEF2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53C0372B"/>
    <w:multiLevelType w:val="hybridMultilevel"/>
    <w:tmpl w:val="5EB8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9466F1"/>
    <w:multiLevelType w:val="hybridMultilevel"/>
    <w:tmpl w:val="D6BC7E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624C59FB"/>
    <w:multiLevelType w:val="hybridMultilevel"/>
    <w:tmpl w:val="4830A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ENInstantFormat&gt;"/>
    <w:docVar w:name="EN.Layout" w:val="&lt;ENLayout&gt;&lt;Style&gt;Harvard&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C84128"/>
    <w:rsid w:val="00051AE6"/>
    <w:rsid w:val="000849FD"/>
    <w:rsid w:val="00093198"/>
    <w:rsid w:val="000C3372"/>
    <w:rsid w:val="000D1A51"/>
    <w:rsid w:val="000E435D"/>
    <w:rsid w:val="001937B6"/>
    <w:rsid w:val="00197B00"/>
    <w:rsid w:val="001E04F9"/>
    <w:rsid w:val="001E6E30"/>
    <w:rsid w:val="0020042F"/>
    <w:rsid w:val="00204689"/>
    <w:rsid w:val="00251DB2"/>
    <w:rsid w:val="00252B78"/>
    <w:rsid w:val="0026033F"/>
    <w:rsid w:val="002A7511"/>
    <w:rsid w:val="002D3775"/>
    <w:rsid w:val="002F7A1F"/>
    <w:rsid w:val="00302EC4"/>
    <w:rsid w:val="0037014B"/>
    <w:rsid w:val="00372A6C"/>
    <w:rsid w:val="00376F50"/>
    <w:rsid w:val="003F5DE0"/>
    <w:rsid w:val="00401B1E"/>
    <w:rsid w:val="00453004"/>
    <w:rsid w:val="004843D6"/>
    <w:rsid w:val="004927E5"/>
    <w:rsid w:val="004A31FA"/>
    <w:rsid w:val="00507A1D"/>
    <w:rsid w:val="00513DAF"/>
    <w:rsid w:val="0057033D"/>
    <w:rsid w:val="00586E4D"/>
    <w:rsid w:val="00596DDE"/>
    <w:rsid w:val="005A22ED"/>
    <w:rsid w:val="005E7FC5"/>
    <w:rsid w:val="005F1469"/>
    <w:rsid w:val="00610E69"/>
    <w:rsid w:val="00640F9E"/>
    <w:rsid w:val="00652C9B"/>
    <w:rsid w:val="00655439"/>
    <w:rsid w:val="00685E39"/>
    <w:rsid w:val="00692053"/>
    <w:rsid w:val="006C7F35"/>
    <w:rsid w:val="0073217D"/>
    <w:rsid w:val="007452DE"/>
    <w:rsid w:val="007601A9"/>
    <w:rsid w:val="00763987"/>
    <w:rsid w:val="00787425"/>
    <w:rsid w:val="007B0B69"/>
    <w:rsid w:val="007C64B8"/>
    <w:rsid w:val="007F5D26"/>
    <w:rsid w:val="00835BE8"/>
    <w:rsid w:val="008F690E"/>
    <w:rsid w:val="009669B9"/>
    <w:rsid w:val="00972209"/>
    <w:rsid w:val="00986E88"/>
    <w:rsid w:val="00990633"/>
    <w:rsid w:val="009E19C6"/>
    <w:rsid w:val="009F6B8E"/>
    <w:rsid w:val="00A31916"/>
    <w:rsid w:val="00A90FEA"/>
    <w:rsid w:val="00AB31E3"/>
    <w:rsid w:val="00AD24B1"/>
    <w:rsid w:val="00AF5BA7"/>
    <w:rsid w:val="00B11032"/>
    <w:rsid w:val="00B13D3D"/>
    <w:rsid w:val="00B3432A"/>
    <w:rsid w:val="00B44F02"/>
    <w:rsid w:val="00B6081A"/>
    <w:rsid w:val="00BB49DE"/>
    <w:rsid w:val="00BC208D"/>
    <w:rsid w:val="00BD4DF4"/>
    <w:rsid w:val="00C02B51"/>
    <w:rsid w:val="00C1036A"/>
    <w:rsid w:val="00C52F49"/>
    <w:rsid w:val="00C84128"/>
    <w:rsid w:val="00CE151A"/>
    <w:rsid w:val="00CF3B46"/>
    <w:rsid w:val="00D33DB7"/>
    <w:rsid w:val="00D61AFB"/>
    <w:rsid w:val="00D6498C"/>
    <w:rsid w:val="00D758A9"/>
    <w:rsid w:val="00D76619"/>
    <w:rsid w:val="00D83490"/>
    <w:rsid w:val="00D971D2"/>
    <w:rsid w:val="00DA166B"/>
    <w:rsid w:val="00E46F35"/>
    <w:rsid w:val="00E51A27"/>
    <w:rsid w:val="00EB2A65"/>
    <w:rsid w:val="00ED13DA"/>
    <w:rsid w:val="00ED243C"/>
    <w:rsid w:val="00EE3402"/>
    <w:rsid w:val="00EE573E"/>
    <w:rsid w:val="00F06E8B"/>
    <w:rsid w:val="00F075E4"/>
    <w:rsid w:val="00F4342D"/>
    <w:rsid w:val="00F43E47"/>
    <w:rsid w:val="00FA1DA8"/>
    <w:rsid w:val="00FB3912"/>
    <w:rsid w:val="00FE06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46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35BE8"/>
    <w:rPr>
      <w:rFonts w:cs="Times New Roman"/>
      <w:color w:val="0000FF"/>
      <w:u w:val="single"/>
    </w:rPr>
  </w:style>
  <w:style w:type="character" w:customStyle="1" w:styleId="text">
    <w:name w:val="text"/>
    <w:uiPriority w:val="99"/>
    <w:rsid w:val="00835BE8"/>
    <w:rPr>
      <w:rFonts w:cs="Times New Roman"/>
    </w:rPr>
  </w:style>
  <w:style w:type="paragraph" w:styleId="BalloonText">
    <w:name w:val="Balloon Text"/>
    <w:basedOn w:val="Normal"/>
    <w:link w:val="BalloonTextChar"/>
    <w:uiPriority w:val="99"/>
    <w:semiHidden/>
    <w:rsid w:val="00835B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35BE8"/>
    <w:rPr>
      <w:rFonts w:ascii="Tahoma" w:hAnsi="Tahoma" w:cs="Tahoma"/>
      <w:sz w:val="16"/>
      <w:szCs w:val="16"/>
    </w:rPr>
  </w:style>
  <w:style w:type="paragraph" w:styleId="Caption">
    <w:name w:val="caption"/>
    <w:basedOn w:val="Normal"/>
    <w:next w:val="Normal"/>
    <w:uiPriority w:val="99"/>
    <w:qFormat/>
    <w:rsid w:val="00D33DB7"/>
    <w:pPr>
      <w:spacing w:line="240" w:lineRule="auto"/>
    </w:pPr>
    <w:rPr>
      <w:b/>
      <w:bCs/>
      <w:color w:val="4F81BD"/>
      <w:sz w:val="18"/>
      <w:szCs w:val="18"/>
    </w:rPr>
  </w:style>
  <w:style w:type="paragraph" w:styleId="ListParagraph">
    <w:name w:val="List Paragraph"/>
    <w:basedOn w:val="Normal"/>
    <w:uiPriority w:val="99"/>
    <w:qFormat/>
    <w:rsid w:val="00D33DB7"/>
    <w:pPr>
      <w:ind w:left="720"/>
      <w:contextualSpacing/>
    </w:pPr>
  </w:style>
  <w:style w:type="paragraph" w:styleId="Header">
    <w:name w:val="header"/>
    <w:basedOn w:val="Normal"/>
    <w:link w:val="HeaderChar"/>
    <w:uiPriority w:val="99"/>
    <w:rsid w:val="001E04F9"/>
    <w:pPr>
      <w:tabs>
        <w:tab w:val="center" w:pos="4680"/>
        <w:tab w:val="right" w:pos="9360"/>
      </w:tabs>
      <w:spacing w:after="0" w:line="240" w:lineRule="auto"/>
    </w:pPr>
  </w:style>
  <w:style w:type="character" w:customStyle="1" w:styleId="HeaderChar">
    <w:name w:val="Header Char"/>
    <w:link w:val="Header"/>
    <w:uiPriority w:val="99"/>
    <w:locked/>
    <w:rsid w:val="001E04F9"/>
    <w:rPr>
      <w:rFonts w:cs="Times New Roman"/>
    </w:rPr>
  </w:style>
  <w:style w:type="paragraph" w:styleId="Footer">
    <w:name w:val="footer"/>
    <w:basedOn w:val="Normal"/>
    <w:link w:val="FooterChar"/>
    <w:uiPriority w:val="99"/>
    <w:rsid w:val="001E04F9"/>
    <w:pPr>
      <w:tabs>
        <w:tab w:val="center" w:pos="4680"/>
        <w:tab w:val="right" w:pos="9360"/>
      </w:tabs>
      <w:spacing w:after="0" w:line="240" w:lineRule="auto"/>
    </w:pPr>
  </w:style>
  <w:style w:type="character" w:customStyle="1" w:styleId="FooterChar">
    <w:name w:val="Footer Char"/>
    <w:link w:val="Footer"/>
    <w:uiPriority w:val="99"/>
    <w:locked/>
    <w:rsid w:val="001E04F9"/>
    <w:rPr>
      <w:rFonts w:cs="Times New Roman"/>
    </w:rPr>
  </w:style>
  <w:style w:type="character" w:customStyle="1" w:styleId="apple-converted-space">
    <w:name w:val="apple-converted-space"/>
    <w:uiPriority w:val="99"/>
    <w:rsid w:val="00685E39"/>
    <w:rPr>
      <w:rFonts w:cs="Times New Roman"/>
    </w:rPr>
  </w:style>
  <w:style w:type="character" w:styleId="FollowedHyperlink">
    <w:name w:val="FollowedHyperlink"/>
    <w:uiPriority w:val="99"/>
    <w:semiHidden/>
    <w:rsid w:val="00AD24B1"/>
    <w:rPr>
      <w:rFonts w:cs="Times New Roman"/>
      <w:color w:val="800080"/>
      <w:u w:val="single"/>
    </w:rPr>
  </w:style>
  <w:style w:type="paragraph" w:styleId="NormalWeb">
    <w:name w:val="Normal (Web)"/>
    <w:basedOn w:val="Normal"/>
    <w:uiPriority w:val="99"/>
    <w:semiHidden/>
    <w:rsid w:val="00AD24B1"/>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646904">
      <w:marLeft w:val="0"/>
      <w:marRight w:val="0"/>
      <w:marTop w:val="0"/>
      <w:marBottom w:val="0"/>
      <w:divBdr>
        <w:top w:val="none" w:sz="0" w:space="0" w:color="auto"/>
        <w:left w:val="none" w:sz="0" w:space="0" w:color="auto"/>
        <w:bottom w:val="none" w:sz="0" w:space="0" w:color="auto"/>
        <w:right w:val="none" w:sz="0" w:space="0" w:color="auto"/>
      </w:divBdr>
      <w:divsChild>
        <w:div w:id="1315646909">
          <w:marLeft w:val="0"/>
          <w:marRight w:val="0"/>
          <w:marTop w:val="0"/>
          <w:marBottom w:val="0"/>
          <w:divBdr>
            <w:top w:val="none" w:sz="0" w:space="0" w:color="auto"/>
            <w:left w:val="none" w:sz="0" w:space="0" w:color="auto"/>
            <w:bottom w:val="none" w:sz="0" w:space="0" w:color="auto"/>
            <w:right w:val="none" w:sz="0" w:space="0" w:color="auto"/>
          </w:divBdr>
        </w:div>
      </w:divsChild>
    </w:div>
    <w:div w:id="1315646905">
      <w:marLeft w:val="0"/>
      <w:marRight w:val="0"/>
      <w:marTop w:val="0"/>
      <w:marBottom w:val="0"/>
      <w:divBdr>
        <w:top w:val="none" w:sz="0" w:space="0" w:color="auto"/>
        <w:left w:val="none" w:sz="0" w:space="0" w:color="auto"/>
        <w:bottom w:val="none" w:sz="0" w:space="0" w:color="auto"/>
        <w:right w:val="none" w:sz="0" w:space="0" w:color="auto"/>
      </w:divBdr>
    </w:div>
    <w:div w:id="1315646906">
      <w:marLeft w:val="0"/>
      <w:marRight w:val="0"/>
      <w:marTop w:val="0"/>
      <w:marBottom w:val="0"/>
      <w:divBdr>
        <w:top w:val="none" w:sz="0" w:space="0" w:color="auto"/>
        <w:left w:val="none" w:sz="0" w:space="0" w:color="auto"/>
        <w:bottom w:val="none" w:sz="0" w:space="0" w:color="auto"/>
        <w:right w:val="none" w:sz="0" w:space="0" w:color="auto"/>
      </w:divBdr>
    </w:div>
    <w:div w:id="1315646907">
      <w:marLeft w:val="0"/>
      <w:marRight w:val="0"/>
      <w:marTop w:val="0"/>
      <w:marBottom w:val="0"/>
      <w:divBdr>
        <w:top w:val="none" w:sz="0" w:space="0" w:color="auto"/>
        <w:left w:val="none" w:sz="0" w:space="0" w:color="auto"/>
        <w:bottom w:val="none" w:sz="0" w:space="0" w:color="auto"/>
        <w:right w:val="none" w:sz="0" w:space="0" w:color="auto"/>
      </w:divBdr>
    </w:div>
    <w:div w:id="13156469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a.gov.cy/moa/wdd/wdd.nsf/resources_en/resources_en?OpenDocument" TargetMode="External"/><Relationship Id="rId18" Type="http://schemas.openxmlformats.org/officeDocument/2006/relationships/hyperlink" Target="http://www.moa.gov.cy/moa/wdd/wdd.nsf/booklets_en/booklets_en?OpenDocument" TargetMode="External"/><Relationship Id="rId26" Type="http://schemas.openxmlformats.org/officeDocument/2006/relationships/hyperlink" Target="http://www.moa.gov.cy/moa/wdd/Wdd.nsf/water_en/water_en?OpenDocument" TargetMode="External"/><Relationship Id="rId39" Type="http://schemas.openxmlformats.org/officeDocument/2006/relationships/hyperlink" Target="http://www.moa.gov.cy/moa/wdd/wdd.nsf/All/D9DD3467701044CDC2256E44003D7207?OpenDocument" TargetMode="External"/><Relationship Id="rId3" Type="http://schemas.microsoft.com/office/2007/relationships/stylesWithEffects" Target="stylesWithEffects.xml"/><Relationship Id="rId21" Type="http://schemas.openxmlformats.org/officeDocument/2006/relationships/hyperlink" Target="http://www.moa.gov.cy/moa/wdd/wdd.nsf/booklets_en/booklets_en?OpenDocument" TargetMode="External"/><Relationship Id="rId34" Type="http://schemas.openxmlformats.org/officeDocument/2006/relationships/hyperlink" Target="http://www.moa.gov.cy/moa/wdd/wdd.nsf/All/D9DD3467701044CDC2256E44003D7207?OpenDocument" TargetMode="External"/><Relationship Id="rId42" Type="http://schemas.openxmlformats.org/officeDocument/2006/relationships/image" Target="media/image7.jpeg"/><Relationship Id="rId47" Type="http://schemas.openxmlformats.org/officeDocument/2006/relationships/image" Target="media/image8.jpeg"/><Relationship Id="rId50" Type="http://schemas.openxmlformats.org/officeDocument/2006/relationships/hyperlink" Target="http://www.who.int/topics/water/en/" TargetMode="External"/><Relationship Id="rId7" Type="http://schemas.openxmlformats.org/officeDocument/2006/relationships/endnotes" Target="endnotes.xml"/><Relationship Id="rId12" Type="http://schemas.openxmlformats.org/officeDocument/2006/relationships/hyperlink" Target="http://www.moa.gov.cy/moa/wdd/wdd.nsf/resources_en/resources_en?OpenDocument" TargetMode="External"/><Relationship Id="rId17" Type="http://schemas.openxmlformats.org/officeDocument/2006/relationships/hyperlink" Target="http://whqlibdoc.who.int/publications/2006/9241546824_eng.pdf" TargetMode="External"/><Relationship Id="rId25" Type="http://schemas.openxmlformats.org/officeDocument/2006/relationships/hyperlink" Target="http://www.moa.gov.cy/moa/wdd/Wdd.nsf/brhistory_en/brhistory_en?OpenDocument" TargetMode="External"/><Relationship Id="rId33" Type="http://schemas.openxmlformats.org/officeDocument/2006/relationships/image" Target="media/image5.jpeg"/><Relationship Id="rId38" Type="http://schemas.openxmlformats.org/officeDocument/2006/relationships/hyperlink" Target="http://www.moa.gov.cy/moa/wdd/Wdd.nsf/All/50189B849C08223BC2256DFD0032D1B2?OpenDocument" TargetMode="External"/><Relationship Id="rId46" Type="http://schemas.openxmlformats.org/officeDocument/2006/relationships/hyperlink" Target="http://whqlibdoc.who.int/publications/2006/9241546824_eng.pdf" TargetMode="External"/><Relationship Id="rId2" Type="http://schemas.openxmlformats.org/officeDocument/2006/relationships/styles" Target="styles.xml"/><Relationship Id="rId16" Type="http://schemas.openxmlformats.org/officeDocument/2006/relationships/hyperlink" Target="http://www.moa.gov.cy/moa/wdd/wdd.nsf/resources_en/resources_en?OpenDocument" TargetMode="External"/><Relationship Id="rId20" Type="http://schemas.openxmlformats.org/officeDocument/2006/relationships/hyperlink" Target="http://www.moa.gov.cy/moa/wdd/Wdd.nsf/profile_en/profile_en?OpenDocument" TargetMode="External"/><Relationship Id="rId29" Type="http://schemas.openxmlformats.org/officeDocument/2006/relationships/hyperlink" Target="http://www.moa.gov.cy/moa/wdd/Wdd.nsf/water_en/water_en?OpenDocument"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oa.gov.cy/moa/wdd/wdd.nsf/resources_en/resources_en?OpenDocument" TargetMode="External"/><Relationship Id="rId24" Type="http://schemas.openxmlformats.org/officeDocument/2006/relationships/hyperlink" Target="http://www.moa.gov.cy/moa/wdd/Wdd.nsf/balance_en/balance_en?OpenDocument" TargetMode="External"/><Relationship Id="rId32" Type="http://schemas.openxmlformats.org/officeDocument/2006/relationships/hyperlink" Target="http://www.moa.gov.cy/moa/wdd/wdd.nsf/All/D9DD3467701044CDC2256E44003D7207?OpenDocument" TargetMode="External"/><Relationship Id="rId37" Type="http://schemas.openxmlformats.org/officeDocument/2006/relationships/image" Target="media/image6.jpeg"/><Relationship Id="rId40" Type="http://schemas.openxmlformats.org/officeDocument/2006/relationships/hyperlink" Target="http://www.moa.gov.cy/moa/wdd/wdd.nsf/All/D9DD3467701044CDC2256E44003D7207?OpenDocument" TargetMode="External"/><Relationship Id="rId45" Type="http://schemas.openxmlformats.org/officeDocument/2006/relationships/hyperlink" Target="http://whqlibdoc.who.int/publications/2006/9241546824_eng.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oa.gov.cy/moa/wdd/wdd.nsf/all/9F154249E20004E3C22573E2002C107B/$file/GROUNDWATERS_BODIES_EN.pdf?openelement" TargetMode="External"/><Relationship Id="rId23" Type="http://schemas.openxmlformats.org/officeDocument/2006/relationships/image" Target="media/image4.jpeg"/><Relationship Id="rId28" Type="http://schemas.openxmlformats.org/officeDocument/2006/relationships/hyperlink" Target="http://www.moa.gov.cy/moa/wdd/Wdd.nsf/water_en/water_en?OpenDocument" TargetMode="External"/><Relationship Id="rId36" Type="http://schemas.openxmlformats.org/officeDocument/2006/relationships/hyperlink" Target="http://www.moa.gov.cy/moa/wdd/wdd.nsf/All/D9DD3467701044CDC2256E44003D7207?OpenDocument" TargetMode="External"/><Relationship Id="rId49" Type="http://schemas.openxmlformats.org/officeDocument/2006/relationships/hyperlink" Target="http://www.moa.gov.cy/moa/wdd/wdd.nsf/resources_en/resources_en?OpenDocument" TargetMode="External"/><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hyperlink" Target="http://www.moa.gov.cy/moa/wdd/Wdd.nsf/water_en/water_en?OpenDocument" TargetMode="External"/><Relationship Id="rId44" Type="http://schemas.openxmlformats.org/officeDocument/2006/relationships/hyperlink" Target="http://whqlibdoc.who.int/publications/2006/9241546824_eng.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a.gov.cy/moa/wdd/wdd.nsf/resources_en/resources_en?OpenDocument" TargetMode="External"/><Relationship Id="rId14" Type="http://schemas.openxmlformats.org/officeDocument/2006/relationships/image" Target="media/image2.emf"/><Relationship Id="rId22" Type="http://schemas.openxmlformats.org/officeDocument/2006/relationships/hyperlink" Target="http://www.moa.gov.cy/moa/wdd/Wdd.nsf/brhistory_en/brhistory_en?OpenDocument" TargetMode="External"/><Relationship Id="rId27" Type="http://schemas.openxmlformats.org/officeDocument/2006/relationships/hyperlink" Target="http://www.moa.gov.cy/moa/wdd/Wdd.nsf/water_en/water_en?OpenDocument" TargetMode="External"/><Relationship Id="rId30" Type="http://schemas.openxmlformats.org/officeDocument/2006/relationships/hyperlink" Target="http://www.moa.gov.cy/moa/wdd/Wdd.nsf/water_en/water_en?OpenDocument" TargetMode="External"/><Relationship Id="rId35" Type="http://schemas.openxmlformats.org/officeDocument/2006/relationships/hyperlink" Target="http://www.moa.gov.cy/moa/wdd/Wdd.nsf/All/50189B849C08223BC2256DFD0032D1B2?OpenDocument" TargetMode="External"/><Relationship Id="rId43" Type="http://schemas.openxmlformats.org/officeDocument/2006/relationships/hyperlink" Target="http://www.moa.gov.cy/moa/wdd/Wdd.nsf/All/0A6238E6696573CEC22574E800308DCB?OpenDocument" TargetMode="External"/><Relationship Id="rId48" Type="http://schemas.openxmlformats.org/officeDocument/2006/relationships/hyperlink" Target="https://vpn.cut.ac.cy/+CSCO+00756767633A2F2F6A6A6A2E72706C2E6A6E2E746269++/climatechange/whatis.htm" TargetMode="External"/><Relationship Id="rId8" Type="http://schemas.openxmlformats.org/officeDocument/2006/relationships/hyperlink" Target="http://www.moa.gov.cy/moa/wdd/wdd.nsf/resources_en/resources_en?OpenDocument" TargetMode="External"/><Relationship Id="rId51" Type="http://schemas.openxmlformats.org/officeDocument/2006/relationships/hyperlink" Target="http://www.moa.gov.cy/moa/wdd/wdd.nsf/booklets_en/booklets_en?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4233</Words>
  <Characters>24132</Characters>
  <Application>Microsoft Office Word</Application>
  <DocSecurity>0</DocSecurity>
  <Lines>201</Lines>
  <Paragraphs>56</Paragraphs>
  <ScaleCrop>false</ScaleCrop>
  <Company>Cyprus University of Technology</Company>
  <LinksUpToDate>false</LinksUpToDate>
  <CharactersWithSpaces>28309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and water resources in Cyprus</dc:title>
  <dc:subject/>
  <dc:creator>IT Department</dc:creator>
  <cp:keywords/>
  <dc:description/>
  <cp:lastModifiedBy>IT Department</cp:lastModifiedBy>
  <cp:revision>5</cp:revision>
  <dcterms:created xsi:type="dcterms:W3CDTF">2012-06-27T10:16:00Z</dcterms:created>
  <dcterms:modified xsi:type="dcterms:W3CDTF">2012-06-27T10:50:00Z</dcterms:modified>
</cp:coreProperties>
</file>